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740" w:rsidRPr="00CF6139" w:rsidRDefault="00CA686E" w:rsidP="003B4740">
      <w:pPr>
        <w:adjustRightInd w:val="0"/>
        <w:snapToGrid w:val="0"/>
        <w:spacing w:line="360" w:lineRule="auto"/>
        <w:rPr>
          <w:sz w:val="24"/>
          <w:szCs w:val="24"/>
        </w:rPr>
      </w:pPr>
      <w:bookmarkStart w:id="0" w:name="OLE_LINK1"/>
      <w:r w:rsidRPr="00CF6139">
        <w:rPr>
          <w:rFonts w:hint="eastAsia"/>
          <w:sz w:val="24"/>
          <w:szCs w:val="24"/>
        </w:rPr>
        <w:t>各部门、学院、研究机构：</w:t>
      </w:r>
    </w:p>
    <w:p w:rsidR="00CA686E" w:rsidRPr="00CF6139" w:rsidRDefault="003B4740" w:rsidP="00CA686E">
      <w:pPr>
        <w:adjustRightInd w:val="0"/>
        <w:snapToGrid w:val="0"/>
        <w:spacing w:line="360" w:lineRule="auto"/>
        <w:rPr>
          <w:sz w:val="24"/>
          <w:szCs w:val="24"/>
        </w:rPr>
      </w:pPr>
      <w:r w:rsidRPr="00CF6139">
        <w:rPr>
          <w:rFonts w:hint="eastAsia"/>
          <w:sz w:val="24"/>
          <w:szCs w:val="24"/>
        </w:rPr>
        <w:t xml:space="preserve">    现将本通知转发给你们，请根据文件精神，做好申报工作。注意事项如下： </w:t>
      </w:r>
    </w:p>
    <w:p w:rsidR="00CA686E" w:rsidRPr="00CF6139" w:rsidRDefault="00CA686E" w:rsidP="00CA686E">
      <w:pPr>
        <w:adjustRightInd w:val="0"/>
        <w:snapToGrid w:val="0"/>
        <w:spacing w:line="360" w:lineRule="auto"/>
        <w:rPr>
          <w:b/>
          <w:sz w:val="24"/>
          <w:szCs w:val="24"/>
        </w:rPr>
      </w:pPr>
      <w:r w:rsidRPr="00CF6139">
        <w:rPr>
          <w:rFonts w:hint="eastAsia"/>
          <w:b/>
          <w:sz w:val="24"/>
          <w:szCs w:val="24"/>
        </w:rPr>
        <w:t>一、申报数额</w:t>
      </w:r>
    </w:p>
    <w:p w:rsidR="00CA686E" w:rsidRPr="00CF6139" w:rsidRDefault="00CA686E" w:rsidP="00CA686E">
      <w:pPr>
        <w:adjustRightInd w:val="0"/>
        <w:snapToGrid w:val="0"/>
        <w:spacing w:line="360" w:lineRule="auto"/>
        <w:ind w:firstLineChars="200" w:firstLine="480"/>
        <w:rPr>
          <w:sz w:val="24"/>
          <w:szCs w:val="24"/>
        </w:rPr>
      </w:pPr>
      <w:r w:rsidRPr="00CF6139">
        <w:rPr>
          <w:sz w:val="24"/>
          <w:szCs w:val="24"/>
        </w:rPr>
        <w:t>2021 年度教育部人文社会科学研究专项任务项目（高校辅导员研究）实行限额申报，每所高校限报 2 项。请各高校认真组织，择优申报，未经高校审核通过的申报材料，一律不予受理。</w:t>
      </w:r>
    </w:p>
    <w:p w:rsidR="00CA686E" w:rsidRPr="00CF6139" w:rsidRDefault="00CA686E" w:rsidP="00CA686E">
      <w:pPr>
        <w:adjustRightInd w:val="0"/>
        <w:snapToGrid w:val="0"/>
        <w:spacing w:line="360" w:lineRule="auto"/>
        <w:rPr>
          <w:b/>
          <w:sz w:val="24"/>
          <w:szCs w:val="24"/>
        </w:rPr>
      </w:pPr>
      <w:r w:rsidRPr="00CF6139">
        <w:rPr>
          <w:rFonts w:hint="eastAsia"/>
          <w:b/>
          <w:sz w:val="24"/>
          <w:szCs w:val="24"/>
        </w:rPr>
        <w:t>二、申报时间</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本次项目采取网上申报方式，教育部人文社会科学研究管理平台•申报系统（</w:t>
      </w:r>
      <w:r w:rsidRPr="00CF6139">
        <w:rPr>
          <w:sz w:val="24"/>
          <w:szCs w:val="24"/>
        </w:rPr>
        <w:t>https://www.sinoss.net）为本次申报的唯一网络平台</w:t>
      </w:r>
      <w:r w:rsidR="003B4740" w:rsidRPr="00CF6139">
        <w:rPr>
          <w:rFonts w:hint="eastAsia"/>
          <w:sz w:val="24"/>
          <w:szCs w:val="24"/>
        </w:rPr>
        <w:t>，但因</w:t>
      </w:r>
      <w:r w:rsidR="00845575" w:rsidRPr="00CF6139">
        <w:rPr>
          <w:rFonts w:hint="eastAsia"/>
          <w:sz w:val="24"/>
          <w:szCs w:val="24"/>
        </w:rPr>
        <w:t>项目限项</w:t>
      </w:r>
      <w:r w:rsidR="003B4740" w:rsidRPr="00CF6139">
        <w:rPr>
          <w:rFonts w:hint="eastAsia"/>
          <w:sz w:val="24"/>
          <w:szCs w:val="24"/>
        </w:rPr>
        <w:t>，请各申报人将</w:t>
      </w:r>
      <w:r w:rsidR="00845575" w:rsidRPr="00CF6139">
        <w:rPr>
          <w:rFonts w:hint="eastAsia"/>
          <w:sz w:val="24"/>
          <w:szCs w:val="24"/>
        </w:rPr>
        <w:t>申报</w:t>
      </w:r>
      <w:r w:rsidR="003B4740" w:rsidRPr="00CF6139">
        <w:rPr>
          <w:rFonts w:hint="eastAsia"/>
          <w:sz w:val="24"/>
          <w:szCs w:val="24"/>
        </w:rPr>
        <w:t>材料同步发送至学工部邮箱（</w:t>
      </w:r>
      <w:r w:rsidR="003B4740" w:rsidRPr="00CF6139">
        <w:rPr>
          <w:sz w:val="24"/>
          <w:szCs w:val="24"/>
        </w:rPr>
        <w:t>xgb@hdu.edu.cn</w:t>
      </w:r>
      <w:r w:rsidR="003B4740" w:rsidRPr="00CF6139">
        <w:rPr>
          <w:rFonts w:hint="eastAsia"/>
          <w:sz w:val="24"/>
          <w:szCs w:val="24"/>
        </w:rPr>
        <w:t>）</w:t>
      </w:r>
      <w:r w:rsidR="00F1023D" w:rsidRPr="00CF6139">
        <w:rPr>
          <w:rFonts w:hint="eastAsia"/>
          <w:sz w:val="24"/>
          <w:szCs w:val="24"/>
        </w:rPr>
        <w:t>，项目评审以邮箱材料为准</w:t>
      </w:r>
      <w:r w:rsidRPr="00CF6139">
        <w:rPr>
          <w:sz w:val="24"/>
          <w:szCs w:val="24"/>
        </w:rPr>
        <w:t>。项目网上申报时间为2021年1月29日至3月</w:t>
      </w:r>
      <w:r w:rsidR="006F33E9">
        <w:rPr>
          <w:sz w:val="24"/>
          <w:szCs w:val="24"/>
        </w:rPr>
        <w:t>1</w:t>
      </w:r>
      <w:r w:rsidR="006F33E9">
        <w:rPr>
          <w:rFonts w:hint="eastAsia"/>
          <w:sz w:val="24"/>
          <w:szCs w:val="24"/>
        </w:rPr>
        <w:t>7</w:t>
      </w:r>
      <w:r w:rsidRPr="00CF6139">
        <w:rPr>
          <w:sz w:val="24"/>
          <w:szCs w:val="24"/>
        </w:rPr>
        <w:t>日(周</w:t>
      </w:r>
      <w:r w:rsidR="006F33E9">
        <w:rPr>
          <w:rFonts w:hint="eastAsia"/>
          <w:sz w:val="24"/>
          <w:szCs w:val="24"/>
        </w:rPr>
        <w:t>三</w:t>
      </w:r>
      <w:r w:rsidRPr="00CF6139">
        <w:rPr>
          <w:sz w:val="24"/>
          <w:szCs w:val="24"/>
        </w:rPr>
        <w:t>)。学校将于3月</w:t>
      </w:r>
      <w:r w:rsidR="006F33E9">
        <w:rPr>
          <w:rFonts w:hint="eastAsia"/>
          <w:sz w:val="24"/>
          <w:szCs w:val="24"/>
        </w:rPr>
        <w:t>18</w:t>
      </w:r>
      <w:r w:rsidRPr="00CF6139">
        <w:rPr>
          <w:sz w:val="24"/>
          <w:szCs w:val="24"/>
        </w:rPr>
        <w:t>日-3月2</w:t>
      </w:r>
      <w:r w:rsidR="006F33E9">
        <w:rPr>
          <w:rFonts w:hint="eastAsia"/>
          <w:sz w:val="24"/>
          <w:szCs w:val="24"/>
        </w:rPr>
        <w:t>4</w:t>
      </w:r>
      <w:r w:rsidRPr="00CF6139">
        <w:rPr>
          <w:sz w:val="24"/>
          <w:szCs w:val="24"/>
        </w:rPr>
        <w:t>日进行材料初审和限项评审</w:t>
      </w:r>
      <w:r w:rsidR="003B4740" w:rsidRPr="00CF6139">
        <w:rPr>
          <w:rFonts w:hint="eastAsia"/>
          <w:sz w:val="24"/>
          <w:szCs w:val="24"/>
        </w:rPr>
        <w:t>，</w:t>
      </w:r>
      <w:r w:rsidR="00CD3895" w:rsidRPr="00CF6139">
        <w:rPr>
          <w:rFonts w:hint="eastAsia"/>
          <w:sz w:val="24"/>
          <w:szCs w:val="24"/>
        </w:rPr>
        <w:t>按要求择优推荐。</w:t>
      </w:r>
    </w:p>
    <w:p w:rsidR="00CA686E" w:rsidRPr="00CF6139" w:rsidRDefault="00CA686E" w:rsidP="00CA686E">
      <w:pPr>
        <w:adjustRightInd w:val="0"/>
        <w:snapToGrid w:val="0"/>
        <w:spacing w:line="360" w:lineRule="auto"/>
        <w:rPr>
          <w:b/>
          <w:sz w:val="24"/>
          <w:szCs w:val="24"/>
        </w:rPr>
      </w:pPr>
      <w:r w:rsidRPr="00CF6139">
        <w:rPr>
          <w:rFonts w:hint="eastAsia"/>
          <w:b/>
          <w:sz w:val="24"/>
          <w:szCs w:val="24"/>
        </w:rPr>
        <w:t>三、申报条件</w:t>
      </w:r>
    </w:p>
    <w:p w:rsidR="00CA686E" w:rsidRPr="00CF6139" w:rsidRDefault="00CA686E" w:rsidP="00CA686E">
      <w:pPr>
        <w:adjustRightInd w:val="0"/>
        <w:snapToGrid w:val="0"/>
        <w:spacing w:line="360" w:lineRule="auto"/>
        <w:ind w:firstLineChars="200" w:firstLine="480"/>
        <w:rPr>
          <w:sz w:val="24"/>
          <w:szCs w:val="24"/>
        </w:rPr>
      </w:pPr>
      <w:r w:rsidRPr="00CF6139">
        <w:rPr>
          <w:sz w:val="24"/>
          <w:szCs w:val="24"/>
        </w:rPr>
        <w:t>1.</w:t>
      </w:r>
      <w:r w:rsidRPr="00CF6139">
        <w:rPr>
          <w:sz w:val="24"/>
          <w:szCs w:val="24"/>
        </w:rPr>
        <w:tab/>
        <w:t>本专项任务项目限高校专职辅导员申报（指在院系一线从事大学生思想政治教育工作的在编在岗人员，包括院系党总支副书记、学工组长、团总支书记等）</w:t>
      </w:r>
      <w:r w:rsidRPr="00CF6139">
        <w:rPr>
          <w:rFonts w:hint="eastAsia"/>
          <w:sz w:val="24"/>
          <w:szCs w:val="24"/>
        </w:rPr>
        <w:t>。</w:t>
      </w:r>
    </w:p>
    <w:p w:rsidR="00CA686E" w:rsidRPr="00CF6139" w:rsidRDefault="00CA686E" w:rsidP="00CA686E">
      <w:pPr>
        <w:adjustRightInd w:val="0"/>
        <w:snapToGrid w:val="0"/>
        <w:spacing w:line="360" w:lineRule="auto"/>
        <w:ind w:firstLineChars="200" w:firstLine="480"/>
        <w:rPr>
          <w:sz w:val="24"/>
          <w:szCs w:val="24"/>
        </w:rPr>
      </w:pPr>
      <w:r w:rsidRPr="00CF6139">
        <w:rPr>
          <w:sz w:val="24"/>
          <w:szCs w:val="24"/>
        </w:rPr>
        <w:t>2.</w:t>
      </w:r>
      <w:r w:rsidRPr="00CF6139">
        <w:rPr>
          <w:sz w:val="24"/>
          <w:szCs w:val="24"/>
        </w:rPr>
        <w:tab/>
        <w:t>申请人必须能够实际从事研究工作并真正承担和负责组织项目的实施；每个申请人限报 1 项，所列课题组成员必须征得本人同意并签字，否则视为违规申报。</w:t>
      </w:r>
    </w:p>
    <w:p w:rsidR="00CA686E" w:rsidRPr="00CF6139" w:rsidRDefault="00CA686E" w:rsidP="00CA686E">
      <w:pPr>
        <w:adjustRightInd w:val="0"/>
        <w:snapToGrid w:val="0"/>
        <w:spacing w:line="360" w:lineRule="auto"/>
        <w:ind w:firstLineChars="200" w:firstLine="480"/>
        <w:rPr>
          <w:sz w:val="24"/>
          <w:szCs w:val="24"/>
        </w:rPr>
      </w:pPr>
      <w:r w:rsidRPr="00CF6139">
        <w:rPr>
          <w:sz w:val="24"/>
          <w:szCs w:val="24"/>
        </w:rPr>
        <w:t>3.</w:t>
      </w:r>
      <w:r w:rsidRPr="00CF6139">
        <w:rPr>
          <w:sz w:val="24"/>
          <w:szCs w:val="24"/>
        </w:rPr>
        <w:tab/>
        <w:t>有以下情况之一者不得申报本次项目：</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1）在研的教育部人文社会科学研究各类项目负责人；</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2）</w:t>
      </w:r>
      <w:r w:rsidRPr="00CF6139">
        <w:rPr>
          <w:sz w:val="24"/>
          <w:szCs w:val="24"/>
        </w:rPr>
        <w:tab/>
        <w:t>所主持的教育部人文社会科学研究项目三年内因各种原因被终止者，五年内因各种原因被撤销者；</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3）在研的国家社会科学基金各类项目、国家自然科学基金各类项目负责人，以上项目若近期已结项需附相关证明；</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4）2021年度国家社会科学基金项目的申请人；</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5）连续两年（指 2019、2020 年度）申请教育部人文社会科学研究一般项目未获资助的申请人，暂停 2021 年度申报资格；</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w:t>
      </w:r>
      <w:r w:rsidRPr="00CF6139">
        <w:rPr>
          <w:sz w:val="24"/>
          <w:szCs w:val="24"/>
        </w:rPr>
        <w:t>6）</w:t>
      </w:r>
      <w:r w:rsidRPr="00CF6139">
        <w:rPr>
          <w:sz w:val="24"/>
          <w:szCs w:val="24"/>
        </w:rPr>
        <w:tab/>
        <w:t>申请 2021 年度教育部人文社会科学研究一般项目其他类别项目者。</w:t>
      </w:r>
    </w:p>
    <w:p w:rsidR="00CA686E" w:rsidRPr="00CF6139" w:rsidRDefault="00CA686E" w:rsidP="00CA686E">
      <w:pPr>
        <w:adjustRightInd w:val="0"/>
        <w:snapToGrid w:val="0"/>
        <w:spacing w:line="360" w:lineRule="auto"/>
        <w:ind w:firstLineChars="200" w:firstLine="480"/>
        <w:rPr>
          <w:sz w:val="24"/>
          <w:szCs w:val="24"/>
        </w:rPr>
      </w:pPr>
      <w:r w:rsidRPr="00CF6139">
        <w:rPr>
          <w:rFonts w:hint="eastAsia"/>
          <w:sz w:val="24"/>
          <w:szCs w:val="24"/>
        </w:rPr>
        <w:t>其他未尽事项，按教育部社科司《</w:t>
      </w:r>
      <w:r w:rsidRPr="00CF6139">
        <w:rPr>
          <w:sz w:val="24"/>
          <w:szCs w:val="24"/>
        </w:rPr>
        <w:t>2021 年度教育部人文社会科学研究专项</w:t>
      </w:r>
      <w:r w:rsidRPr="00CF6139">
        <w:rPr>
          <w:sz w:val="24"/>
          <w:szCs w:val="24"/>
        </w:rPr>
        <w:lastRenderedPageBreak/>
        <w:t>任务项目（高校辅导员研究）申报工作的通知》执行。</w:t>
      </w:r>
    </w:p>
    <w:p w:rsidR="003B4740" w:rsidRPr="00CF6139" w:rsidRDefault="003B4740" w:rsidP="003B4740">
      <w:pPr>
        <w:adjustRightInd w:val="0"/>
        <w:snapToGrid w:val="0"/>
        <w:spacing w:line="360" w:lineRule="auto"/>
        <w:rPr>
          <w:sz w:val="24"/>
          <w:szCs w:val="24"/>
        </w:rPr>
      </w:pPr>
      <w:r w:rsidRPr="00CF6139">
        <w:rPr>
          <w:rFonts w:hint="eastAsia"/>
          <w:sz w:val="24"/>
          <w:szCs w:val="24"/>
        </w:rPr>
        <w:t>因此类项目申报人数较少，为做好申报跟踪服务工作，请申报该类项目的负责人于3月1日前电话/邮件我处报备。 </w:t>
      </w:r>
    </w:p>
    <w:p w:rsidR="003B4740" w:rsidRPr="00CF6139" w:rsidRDefault="003B4740" w:rsidP="003B4740">
      <w:pPr>
        <w:pStyle w:val="a6"/>
        <w:shd w:val="clear" w:color="auto" w:fill="FFFFFF"/>
        <w:spacing w:before="0" w:beforeAutospacing="0" w:after="0" w:afterAutospacing="0" w:line="480" w:lineRule="auto"/>
      </w:pPr>
      <w:r w:rsidRPr="00CF6139">
        <w:rPr>
          <w:rFonts w:hint="eastAsia"/>
        </w:rPr>
        <w:t> </w:t>
      </w:r>
      <w:r w:rsidR="00CF6139" w:rsidRPr="00CF6139">
        <w:rPr>
          <w:rFonts w:hint="eastAsia"/>
        </w:rPr>
        <w:t xml:space="preserve"> </w:t>
      </w:r>
      <w:r w:rsidRPr="00CF6139">
        <w:rPr>
          <w:rFonts w:hint="eastAsia"/>
        </w:rPr>
        <w:t xml:space="preserve"> 项目信息咨询：许梦倩86873867/15705869181（人文社科处）</w:t>
      </w:r>
    </w:p>
    <w:p w:rsidR="003B4740" w:rsidRPr="00CF6139" w:rsidRDefault="003B4740" w:rsidP="00CF6139">
      <w:pPr>
        <w:adjustRightInd w:val="0"/>
        <w:snapToGrid w:val="0"/>
        <w:spacing w:line="360" w:lineRule="auto"/>
        <w:ind w:firstLineChars="200" w:firstLine="480"/>
        <w:rPr>
          <w:sz w:val="24"/>
          <w:szCs w:val="24"/>
        </w:rPr>
      </w:pPr>
      <w:r w:rsidRPr="00CF6139">
        <w:rPr>
          <w:rFonts w:hint="eastAsia"/>
          <w:sz w:val="24"/>
          <w:szCs w:val="24"/>
        </w:rPr>
        <w:t>项目申报邮箱：</w:t>
      </w:r>
      <w:r w:rsidRPr="00CF6139">
        <w:rPr>
          <w:sz w:val="24"/>
          <w:szCs w:val="24"/>
        </w:rPr>
        <w:t>xgb@hdu.edu.cn</w:t>
      </w:r>
      <w:r w:rsidRPr="00CF6139">
        <w:rPr>
          <w:rFonts w:hint="eastAsia"/>
          <w:sz w:val="24"/>
          <w:szCs w:val="24"/>
        </w:rPr>
        <w:t>（学工部）</w:t>
      </w:r>
    </w:p>
    <w:p w:rsidR="00CF6139" w:rsidRPr="00CF6139" w:rsidRDefault="00CF6139" w:rsidP="00CF6139">
      <w:pPr>
        <w:adjustRightInd w:val="0"/>
        <w:snapToGrid w:val="0"/>
        <w:spacing w:line="360" w:lineRule="auto"/>
        <w:ind w:firstLineChars="200" w:firstLine="480"/>
        <w:rPr>
          <w:sz w:val="24"/>
          <w:szCs w:val="24"/>
        </w:rPr>
      </w:pPr>
      <w:r w:rsidRPr="00CF6139">
        <w:rPr>
          <w:rFonts w:hint="eastAsia"/>
          <w:sz w:val="24"/>
          <w:szCs w:val="24"/>
        </w:rPr>
        <w:t>附件：</w:t>
      </w:r>
    </w:p>
    <w:p w:rsidR="00CF6139" w:rsidRPr="00CF6139" w:rsidRDefault="00CF6139" w:rsidP="00CF6139">
      <w:pPr>
        <w:adjustRightInd w:val="0"/>
        <w:snapToGrid w:val="0"/>
        <w:spacing w:line="360" w:lineRule="auto"/>
        <w:ind w:firstLineChars="200" w:firstLine="480"/>
        <w:rPr>
          <w:sz w:val="24"/>
          <w:szCs w:val="24"/>
        </w:rPr>
      </w:pPr>
      <w:r w:rsidRPr="00CF6139">
        <w:rPr>
          <w:rFonts w:hint="eastAsia"/>
          <w:sz w:val="24"/>
          <w:szCs w:val="24"/>
        </w:rPr>
        <w:t>1、浙江省教育厅关于做好</w:t>
      </w:r>
      <w:r w:rsidRPr="00CF6139">
        <w:rPr>
          <w:sz w:val="24"/>
          <w:szCs w:val="24"/>
        </w:rPr>
        <w:t>2021年度教育部人文社会科学研究专项任务项目（高校辅导员研究）申报工作的通知</w:t>
      </w:r>
    </w:p>
    <w:p w:rsidR="00CF6139" w:rsidRPr="00CF6139" w:rsidRDefault="00CF6139" w:rsidP="00CF6139">
      <w:pPr>
        <w:adjustRightInd w:val="0"/>
        <w:snapToGrid w:val="0"/>
        <w:spacing w:line="360" w:lineRule="auto"/>
        <w:ind w:firstLineChars="200" w:firstLine="480"/>
        <w:rPr>
          <w:sz w:val="24"/>
          <w:szCs w:val="24"/>
        </w:rPr>
      </w:pPr>
      <w:r w:rsidRPr="00CF6139">
        <w:rPr>
          <w:rFonts w:hint="eastAsia"/>
          <w:sz w:val="24"/>
          <w:szCs w:val="24"/>
        </w:rPr>
        <w:t>2. 教育部</w:t>
      </w:r>
      <w:r w:rsidRPr="00CF6139">
        <w:rPr>
          <w:sz w:val="24"/>
          <w:szCs w:val="24"/>
        </w:rPr>
        <w:t>2021年度人文社会科学研究专项任务项目（高校辅导员研究）课题指南</w:t>
      </w:r>
    </w:p>
    <w:p w:rsidR="00CA686E" w:rsidRPr="00CF6139" w:rsidRDefault="00CA686E" w:rsidP="003B4740">
      <w:pPr>
        <w:adjustRightInd w:val="0"/>
        <w:snapToGrid w:val="0"/>
        <w:spacing w:line="360" w:lineRule="auto"/>
        <w:ind w:firstLineChars="200" w:firstLine="480"/>
        <w:jc w:val="right"/>
        <w:rPr>
          <w:sz w:val="24"/>
          <w:szCs w:val="24"/>
        </w:rPr>
      </w:pPr>
    </w:p>
    <w:p w:rsidR="00CA686E" w:rsidRPr="00CF6139" w:rsidRDefault="00CA686E" w:rsidP="003B4740">
      <w:pPr>
        <w:adjustRightInd w:val="0"/>
        <w:snapToGrid w:val="0"/>
        <w:spacing w:line="360" w:lineRule="auto"/>
        <w:ind w:firstLineChars="200" w:firstLine="480"/>
        <w:jc w:val="right"/>
        <w:rPr>
          <w:sz w:val="24"/>
          <w:szCs w:val="24"/>
        </w:rPr>
      </w:pPr>
      <w:r w:rsidRPr="00CF6139">
        <w:rPr>
          <w:rFonts w:hint="eastAsia"/>
          <w:sz w:val="24"/>
          <w:szCs w:val="24"/>
        </w:rPr>
        <w:t>学工部</w:t>
      </w:r>
    </w:p>
    <w:p w:rsidR="00CA686E" w:rsidRPr="00CF6139" w:rsidRDefault="00CA686E" w:rsidP="003B4740">
      <w:pPr>
        <w:adjustRightInd w:val="0"/>
        <w:snapToGrid w:val="0"/>
        <w:spacing w:line="360" w:lineRule="auto"/>
        <w:ind w:firstLineChars="200" w:firstLine="480"/>
        <w:jc w:val="right"/>
        <w:rPr>
          <w:sz w:val="24"/>
          <w:szCs w:val="24"/>
        </w:rPr>
      </w:pPr>
      <w:r w:rsidRPr="00CF6139">
        <w:rPr>
          <w:rFonts w:hint="eastAsia"/>
          <w:sz w:val="24"/>
          <w:szCs w:val="24"/>
        </w:rPr>
        <w:t>科研院人文社科处</w:t>
      </w:r>
    </w:p>
    <w:p w:rsidR="00CA686E" w:rsidRPr="00CF6139" w:rsidRDefault="00CA686E" w:rsidP="003B4740">
      <w:pPr>
        <w:adjustRightInd w:val="0"/>
        <w:snapToGrid w:val="0"/>
        <w:spacing w:line="360" w:lineRule="auto"/>
        <w:ind w:firstLineChars="200" w:firstLine="480"/>
        <w:jc w:val="right"/>
        <w:rPr>
          <w:sz w:val="24"/>
          <w:szCs w:val="24"/>
        </w:rPr>
      </w:pPr>
      <w:r w:rsidRPr="00CF6139">
        <w:rPr>
          <w:rFonts w:hint="eastAsia"/>
          <w:sz w:val="24"/>
          <w:szCs w:val="24"/>
        </w:rPr>
        <w:t>2021年2月1日</w:t>
      </w:r>
    </w:p>
    <w:p w:rsidR="00CA686E" w:rsidRPr="00CF6139" w:rsidRDefault="00CA686E" w:rsidP="00CA686E">
      <w:pPr>
        <w:adjustRightInd w:val="0"/>
        <w:snapToGrid w:val="0"/>
        <w:spacing w:line="360" w:lineRule="auto"/>
        <w:ind w:firstLineChars="200" w:firstLine="480"/>
        <w:rPr>
          <w:sz w:val="24"/>
          <w:szCs w:val="24"/>
        </w:rPr>
      </w:pPr>
    </w:p>
    <w:p w:rsidR="00CA686E" w:rsidRPr="00CF6139" w:rsidRDefault="00CA686E" w:rsidP="00CA686E">
      <w:pPr>
        <w:adjustRightInd w:val="0"/>
        <w:snapToGrid w:val="0"/>
        <w:spacing w:line="360" w:lineRule="auto"/>
        <w:ind w:firstLineChars="200" w:firstLine="480"/>
        <w:rPr>
          <w:sz w:val="24"/>
          <w:szCs w:val="24"/>
        </w:rPr>
      </w:pPr>
      <w:r w:rsidRPr="00CF6139">
        <w:rPr>
          <w:sz w:val="24"/>
          <w:szCs w:val="24"/>
        </w:rPr>
        <w:t xml:space="preserve"> </w:t>
      </w:r>
    </w:p>
    <w:bookmarkEnd w:id="0"/>
    <w:p w:rsidR="00CE3937" w:rsidRPr="00CF6139" w:rsidRDefault="00CE3937" w:rsidP="00CA686E">
      <w:pPr>
        <w:adjustRightInd w:val="0"/>
        <w:snapToGrid w:val="0"/>
        <w:spacing w:line="360" w:lineRule="auto"/>
        <w:ind w:firstLineChars="200" w:firstLine="480"/>
        <w:rPr>
          <w:sz w:val="24"/>
          <w:szCs w:val="24"/>
        </w:rPr>
      </w:pPr>
    </w:p>
    <w:sectPr w:rsidR="00CE3937" w:rsidRPr="00CF6139" w:rsidSect="00CE39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DBF" w:rsidRDefault="00255DBF" w:rsidP="00CF6139">
      <w:r>
        <w:separator/>
      </w:r>
    </w:p>
  </w:endnote>
  <w:endnote w:type="continuationSeparator" w:id="1">
    <w:p w:rsidR="00255DBF" w:rsidRDefault="00255DBF" w:rsidP="00CF613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DBF" w:rsidRDefault="00255DBF" w:rsidP="00CF6139">
      <w:r>
        <w:separator/>
      </w:r>
    </w:p>
  </w:footnote>
  <w:footnote w:type="continuationSeparator" w:id="1">
    <w:p w:rsidR="00255DBF" w:rsidRDefault="00255DBF" w:rsidP="00CF61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6141"/>
    <w:multiLevelType w:val="hybridMultilevel"/>
    <w:tmpl w:val="8EDAC4E6"/>
    <w:lvl w:ilvl="0" w:tplc="2188A6E0">
      <w:start w:val="1"/>
      <w:numFmt w:val="decimal"/>
      <w:lvlText w:val="（%1）"/>
      <w:lvlJc w:val="left"/>
      <w:pPr>
        <w:ind w:left="2100" w:hanging="800"/>
        <w:jc w:val="left"/>
      </w:pPr>
      <w:rPr>
        <w:rFonts w:ascii="宋体" w:eastAsia="宋体" w:hAnsi="宋体" w:cs="宋体" w:hint="default"/>
        <w:spacing w:val="-15"/>
        <w:w w:val="99"/>
        <w:sz w:val="30"/>
        <w:szCs w:val="30"/>
        <w:lang w:val="en-US" w:eastAsia="zh-CN" w:bidi="ar-SA"/>
      </w:rPr>
    </w:lvl>
    <w:lvl w:ilvl="1" w:tplc="5F444AB0">
      <w:numFmt w:val="bullet"/>
      <w:lvlText w:val="•"/>
      <w:lvlJc w:val="left"/>
      <w:pPr>
        <w:ind w:left="2874" w:hanging="800"/>
      </w:pPr>
      <w:rPr>
        <w:rFonts w:hint="default"/>
        <w:lang w:val="en-US" w:eastAsia="zh-CN" w:bidi="ar-SA"/>
      </w:rPr>
    </w:lvl>
    <w:lvl w:ilvl="2" w:tplc="AA7CEFBA">
      <w:numFmt w:val="bullet"/>
      <w:lvlText w:val="•"/>
      <w:lvlJc w:val="left"/>
      <w:pPr>
        <w:ind w:left="3649" w:hanging="800"/>
      </w:pPr>
      <w:rPr>
        <w:rFonts w:hint="default"/>
        <w:lang w:val="en-US" w:eastAsia="zh-CN" w:bidi="ar-SA"/>
      </w:rPr>
    </w:lvl>
    <w:lvl w:ilvl="3" w:tplc="66C046AA">
      <w:numFmt w:val="bullet"/>
      <w:lvlText w:val="•"/>
      <w:lvlJc w:val="left"/>
      <w:pPr>
        <w:ind w:left="4423" w:hanging="800"/>
      </w:pPr>
      <w:rPr>
        <w:rFonts w:hint="default"/>
        <w:lang w:val="en-US" w:eastAsia="zh-CN" w:bidi="ar-SA"/>
      </w:rPr>
    </w:lvl>
    <w:lvl w:ilvl="4" w:tplc="6192AF96">
      <w:numFmt w:val="bullet"/>
      <w:lvlText w:val="•"/>
      <w:lvlJc w:val="left"/>
      <w:pPr>
        <w:ind w:left="5198" w:hanging="800"/>
      </w:pPr>
      <w:rPr>
        <w:rFonts w:hint="default"/>
        <w:lang w:val="en-US" w:eastAsia="zh-CN" w:bidi="ar-SA"/>
      </w:rPr>
    </w:lvl>
    <w:lvl w:ilvl="5" w:tplc="A1E6619A">
      <w:numFmt w:val="bullet"/>
      <w:lvlText w:val="•"/>
      <w:lvlJc w:val="left"/>
      <w:pPr>
        <w:ind w:left="5973" w:hanging="800"/>
      </w:pPr>
      <w:rPr>
        <w:rFonts w:hint="default"/>
        <w:lang w:val="en-US" w:eastAsia="zh-CN" w:bidi="ar-SA"/>
      </w:rPr>
    </w:lvl>
    <w:lvl w:ilvl="6" w:tplc="AE581344">
      <w:numFmt w:val="bullet"/>
      <w:lvlText w:val="•"/>
      <w:lvlJc w:val="left"/>
      <w:pPr>
        <w:ind w:left="6747" w:hanging="800"/>
      </w:pPr>
      <w:rPr>
        <w:rFonts w:hint="default"/>
        <w:lang w:val="en-US" w:eastAsia="zh-CN" w:bidi="ar-SA"/>
      </w:rPr>
    </w:lvl>
    <w:lvl w:ilvl="7" w:tplc="78000034">
      <w:numFmt w:val="bullet"/>
      <w:lvlText w:val="•"/>
      <w:lvlJc w:val="left"/>
      <w:pPr>
        <w:ind w:left="7522" w:hanging="800"/>
      </w:pPr>
      <w:rPr>
        <w:rFonts w:hint="default"/>
        <w:lang w:val="en-US" w:eastAsia="zh-CN" w:bidi="ar-SA"/>
      </w:rPr>
    </w:lvl>
    <w:lvl w:ilvl="8" w:tplc="2820971E">
      <w:numFmt w:val="bullet"/>
      <w:lvlText w:val="•"/>
      <w:lvlJc w:val="left"/>
      <w:pPr>
        <w:ind w:left="8296" w:hanging="800"/>
      </w:pPr>
      <w:rPr>
        <w:rFonts w:hint="default"/>
        <w:lang w:val="en-US" w:eastAsia="zh-CN" w:bidi="ar-SA"/>
      </w:rPr>
    </w:lvl>
  </w:abstractNum>
  <w:abstractNum w:abstractNumId="1">
    <w:nsid w:val="26210B4B"/>
    <w:multiLevelType w:val="hybridMultilevel"/>
    <w:tmpl w:val="D8B650DE"/>
    <w:lvl w:ilvl="0" w:tplc="B7024D8A">
      <w:start w:val="1"/>
      <w:numFmt w:val="decimal"/>
      <w:lvlText w:val="%1."/>
      <w:lvlJc w:val="left"/>
      <w:pPr>
        <w:ind w:left="660" w:hanging="322"/>
        <w:jc w:val="left"/>
      </w:pPr>
      <w:rPr>
        <w:rFonts w:ascii="宋体" w:eastAsia="宋体" w:hAnsi="宋体" w:cs="宋体" w:hint="default"/>
        <w:spacing w:val="-2"/>
        <w:w w:val="99"/>
        <w:sz w:val="30"/>
        <w:szCs w:val="30"/>
        <w:lang w:val="en-US" w:eastAsia="zh-CN" w:bidi="ar-SA"/>
      </w:rPr>
    </w:lvl>
    <w:lvl w:ilvl="1" w:tplc="07E8A7BA">
      <w:numFmt w:val="bullet"/>
      <w:lvlText w:val="•"/>
      <w:lvlJc w:val="left"/>
      <w:pPr>
        <w:ind w:left="1578" w:hanging="322"/>
      </w:pPr>
      <w:rPr>
        <w:rFonts w:hint="default"/>
        <w:lang w:val="en-US" w:eastAsia="zh-CN" w:bidi="ar-SA"/>
      </w:rPr>
    </w:lvl>
    <w:lvl w:ilvl="2" w:tplc="F6A84B10">
      <w:numFmt w:val="bullet"/>
      <w:lvlText w:val="•"/>
      <w:lvlJc w:val="left"/>
      <w:pPr>
        <w:ind w:left="2497" w:hanging="322"/>
      </w:pPr>
      <w:rPr>
        <w:rFonts w:hint="default"/>
        <w:lang w:val="en-US" w:eastAsia="zh-CN" w:bidi="ar-SA"/>
      </w:rPr>
    </w:lvl>
    <w:lvl w:ilvl="3" w:tplc="1E9C915A">
      <w:numFmt w:val="bullet"/>
      <w:lvlText w:val="•"/>
      <w:lvlJc w:val="left"/>
      <w:pPr>
        <w:ind w:left="3415" w:hanging="322"/>
      </w:pPr>
      <w:rPr>
        <w:rFonts w:hint="default"/>
        <w:lang w:val="en-US" w:eastAsia="zh-CN" w:bidi="ar-SA"/>
      </w:rPr>
    </w:lvl>
    <w:lvl w:ilvl="4" w:tplc="A4E0A174">
      <w:numFmt w:val="bullet"/>
      <w:lvlText w:val="•"/>
      <w:lvlJc w:val="left"/>
      <w:pPr>
        <w:ind w:left="4334" w:hanging="322"/>
      </w:pPr>
      <w:rPr>
        <w:rFonts w:hint="default"/>
        <w:lang w:val="en-US" w:eastAsia="zh-CN" w:bidi="ar-SA"/>
      </w:rPr>
    </w:lvl>
    <w:lvl w:ilvl="5" w:tplc="64E064D8">
      <w:numFmt w:val="bullet"/>
      <w:lvlText w:val="•"/>
      <w:lvlJc w:val="left"/>
      <w:pPr>
        <w:ind w:left="5253" w:hanging="322"/>
      </w:pPr>
      <w:rPr>
        <w:rFonts w:hint="default"/>
        <w:lang w:val="en-US" w:eastAsia="zh-CN" w:bidi="ar-SA"/>
      </w:rPr>
    </w:lvl>
    <w:lvl w:ilvl="6" w:tplc="2D021F0E">
      <w:numFmt w:val="bullet"/>
      <w:lvlText w:val="•"/>
      <w:lvlJc w:val="left"/>
      <w:pPr>
        <w:ind w:left="6171" w:hanging="322"/>
      </w:pPr>
      <w:rPr>
        <w:rFonts w:hint="default"/>
        <w:lang w:val="en-US" w:eastAsia="zh-CN" w:bidi="ar-SA"/>
      </w:rPr>
    </w:lvl>
    <w:lvl w:ilvl="7" w:tplc="9C46D810">
      <w:numFmt w:val="bullet"/>
      <w:lvlText w:val="•"/>
      <w:lvlJc w:val="left"/>
      <w:pPr>
        <w:ind w:left="7090" w:hanging="322"/>
      </w:pPr>
      <w:rPr>
        <w:rFonts w:hint="default"/>
        <w:lang w:val="en-US" w:eastAsia="zh-CN" w:bidi="ar-SA"/>
      </w:rPr>
    </w:lvl>
    <w:lvl w:ilvl="8" w:tplc="6B7AB2C0">
      <w:numFmt w:val="bullet"/>
      <w:lvlText w:val="•"/>
      <w:lvlJc w:val="left"/>
      <w:pPr>
        <w:ind w:left="8008" w:hanging="322"/>
      </w:pPr>
      <w:rPr>
        <w:rFonts w:hint="default"/>
        <w:lang w:val="en-US" w:eastAsia="zh-CN" w:bidi="ar-SA"/>
      </w:rPr>
    </w:lvl>
  </w:abstractNum>
  <w:abstractNum w:abstractNumId="2">
    <w:nsid w:val="78D304FC"/>
    <w:multiLevelType w:val="hybridMultilevel"/>
    <w:tmpl w:val="AAE0DF4E"/>
    <w:lvl w:ilvl="0" w:tplc="2D36EDF4">
      <w:start w:val="5"/>
      <w:numFmt w:val="decimal"/>
      <w:lvlText w:val="（%1）"/>
      <w:lvlJc w:val="left"/>
      <w:pPr>
        <w:ind w:left="660" w:hanging="800"/>
        <w:jc w:val="left"/>
      </w:pPr>
      <w:rPr>
        <w:rFonts w:ascii="宋体" w:eastAsia="宋体" w:hAnsi="宋体" w:cs="宋体" w:hint="default"/>
        <w:spacing w:val="-5"/>
        <w:w w:val="99"/>
        <w:sz w:val="30"/>
        <w:szCs w:val="30"/>
        <w:lang w:val="en-US" w:eastAsia="zh-CN" w:bidi="ar-SA"/>
      </w:rPr>
    </w:lvl>
    <w:lvl w:ilvl="1" w:tplc="6616ED54">
      <w:numFmt w:val="bullet"/>
      <w:lvlText w:val="•"/>
      <w:lvlJc w:val="left"/>
      <w:pPr>
        <w:ind w:left="1578" w:hanging="800"/>
      </w:pPr>
      <w:rPr>
        <w:rFonts w:hint="default"/>
        <w:lang w:val="en-US" w:eastAsia="zh-CN" w:bidi="ar-SA"/>
      </w:rPr>
    </w:lvl>
    <w:lvl w:ilvl="2" w:tplc="3FC2564E">
      <w:numFmt w:val="bullet"/>
      <w:lvlText w:val="•"/>
      <w:lvlJc w:val="left"/>
      <w:pPr>
        <w:ind w:left="2497" w:hanging="800"/>
      </w:pPr>
      <w:rPr>
        <w:rFonts w:hint="default"/>
        <w:lang w:val="en-US" w:eastAsia="zh-CN" w:bidi="ar-SA"/>
      </w:rPr>
    </w:lvl>
    <w:lvl w:ilvl="3" w:tplc="5D74C9B6">
      <w:numFmt w:val="bullet"/>
      <w:lvlText w:val="•"/>
      <w:lvlJc w:val="left"/>
      <w:pPr>
        <w:ind w:left="3415" w:hanging="800"/>
      </w:pPr>
      <w:rPr>
        <w:rFonts w:hint="default"/>
        <w:lang w:val="en-US" w:eastAsia="zh-CN" w:bidi="ar-SA"/>
      </w:rPr>
    </w:lvl>
    <w:lvl w:ilvl="4" w:tplc="D39A3DC6">
      <w:numFmt w:val="bullet"/>
      <w:lvlText w:val="•"/>
      <w:lvlJc w:val="left"/>
      <w:pPr>
        <w:ind w:left="4334" w:hanging="800"/>
      </w:pPr>
      <w:rPr>
        <w:rFonts w:hint="default"/>
        <w:lang w:val="en-US" w:eastAsia="zh-CN" w:bidi="ar-SA"/>
      </w:rPr>
    </w:lvl>
    <w:lvl w:ilvl="5" w:tplc="62942F3A">
      <w:numFmt w:val="bullet"/>
      <w:lvlText w:val="•"/>
      <w:lvlJc w:val="left"/>
      <w:pPr>
        <w:ind w:left="5253" w:hanging="800"/>
      </w:pPr>
      <w:rPr>
        <w:rFonts w:hint="default"/>
        <w:lang w:val="en-US" w:eastAsia="zh-CN" w:bidi="ar-SA"/>
      </w:rPr>
    </w:lvl>
    <w:lvl w:ilvl="6" w:tplc="2A0A1A12">
      <w:numFmt w:val="bullet"/>
      <w:lvlText w:val="•"/>
      <w:lvlJc w:val="left"/>
      <w:pPr>
        <w:ind w:left="6171" w:hanging="800"/>
      </w:pPr>
      <w:rPr>
        <w:rFonts w:hint="default"/>
        <w:lang w:val="en-US" w:eastAsia="zh-CN" w:bidi="ar-SA"/>
      </w:rPr>
    </w:lvl>
    <w:lvl w:ilvl="7" w:tplc="AA949DF0">
      <w:numFmt w:val="bullet"/>
      <w:lvlText w:val="•"/>
      <w:lvlJc w:val="left"/>
      <w:pPr>
        <w:ind w:left="7090" w:hanging="800"/>
      </w:pPr>
      <w:rPr>
        <w:rFonts w:hint="default"/>
        <w:lang w:val="en-US" w:eastAsia="zh-CN" w:bidi="ar-SA"/>
      </w:rPr>
    </w:lvl>
    <w:lvl w:ilvl="8" w:tplc="685C0DAC">
      <w:numFmt w:val="bullet"/>
      <w:lvlText w:val="•"/>
      <w:lvlJc w:val="left"/>
      <w:pPr>
        <w:ind w:left="8008" w:hanging="800"/>
      </w:pPr>
      <w:rPr>
        <w:rFonts w:hint="default"/>
        <w:lang w:val="en-US" w:eastAsia="zh-CN" w:bidi="ar-S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0D22"/>
    <w:rsid w:val="00182DF6"/>
    <w:rsid w:val="00255DBF"/>
    <w:rsid w:val="00270D22"/>
    <w:rsid w:val="003041FF"/>
    <w:rsid w:val="003B4740"/>
    <w:rsid w:val="006F33E9"/>
    <w:rsid w:val="00845575"/>
    <w:rsid w:val="00C525E8"/>
    <w:rsid w:val="00CA686E"/>
    <w:rsid w:val="00CD3895"/>
    <w:rsid w:val="00CE3937"/>
    <w:rsid w:val="00CF6139"/>
    <w:rsid w:val="00D36A7A"/>
    <w:rsid w:val="00D95983"/>
    <w:rsid w:val="00F102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70D22"/>
    <w:pPr>
      <w:widowControl w:val="0"/>
      <w:autoSpaceDE w:val="0"/>
      <w:autoSpaceDN w:val="0"/>
    </w:pPr>
    <w:rPr>
      <w:rFonts w:ascii="宋体" w:eastAsia="宋体" w:hAnsi="宋体" w:cs="宋体"/>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270D22"/>
    <w:pPr>
      <w:ind w:left="660"/>
    </w:pPr>
    <w:rPr>
      <w:sz w:val="32"/>
      <w:szCs w:val="32"/>
    </w:rPr>
  </w:style>
  <w:style w:type="character" w:customStyle="1" w:styleId="Char">
    <w:name w:val="正文文本 Char"/>
    <w:basedOn w:val="a0"/>
    <w:link w:val="a3"/>
    <w:uiPriority w:val="1"/>
    <w:rsid w:val="00270D22"/>
    <w:rPr>
      <w:rFonts w:ascii="宋体" w:eastAsia="宋体" w:hAnsi="宋体" w:cs="宋体"/>
      <w:kern w:val="0"/>
      <w:sz w:val="32"/>
      <w:szCs w:val="32"/>
    </w:rPr>
  </w:style>
  <w:style w:type="paragraph" w:styleId="a4">
    <w:name w:val="Title"/>
    <w:basedOn w:val="a"/>
    <w:link w:val="Char0"/>
    <w:uiPriority w:val="1"/>
    <w:qFormat/>
    <w:rsid w:val="00270D22"/>
    <w:pPr>
      <w:spacing w:before="58"/>
      <w:ind w:left="660" w:right="839" w:firstLine="52"/>
    </w:pPr>
    <w:rPr>
      <w:sz w:val="44"/>
      <w:szCs w:val="44"/>
    </w:rPr>
  </w:style>
  <w:style w:type="character" w:customStyle="1" w:styleId="Char0">
    <w:name w:val="标题 Char"/>
    <w:basedOn w:val="a0"/>
    <w:link w:val="a4"/>
    <w:uiPriority w:val="1"/>
    <w:rsid w:val="00270D22"/>
    <w:rPr>
      <w:rFonts w:ascii="宋体" w:eastAsia="宋体" w:hAnsi="宋体" w:cs="宋体"/>
      <w:kern w:val="0"/>
      <w:sz w:val="44"/>
      <w:szCs w:val="44"/>
    </w:rPr>
  </w:style>
  <w:style w:type="paragraph" w:styleId="a5">
    <w:name w:val="List Paragraph"/>
    <w:basedOn w:val="a"/>
    <w:uiPriority w:val="1"/>
    <w:qFormat/>
    <w:rsid w:val="00270D22"/>
    <w:pPr>
      <w:ind w:left="660" w:right="877" w:firstLine="640"/>
      <w:jc w:val="both"/>
    </w:pPr>
  </w:style>
  <w:style w:type="paragraph" w:styleId="a6">
    <w:name w:val="Normal (Web)"/>
    <w:basedOn w:val="a"/>
    <w:uiPriority w:val="99"/>
    <w:semiHidden/>
    <w:unhideWhenUsed/>
    <w:rsid w:val="003B4740"/>
    <w:pPr>
      <w:widowControl/>
      <w:autoSpaceDE/>
      <w:autoSpaceDN/>
      <w:spacing w:before="100" w:beforeAutospacing="1" w:after="100" w:afterAutospacing="1"/>
    </w:pPr>
    <w:rPr>
      <w:sz w:val="24"/>
      <w:szCs w:val="24"/>
    </w:rPr>
  </w:style>
  <w:style w:type="character" w:customStyle="1" w:styleId="apple-converted-space">
    <w:name w:val="apple-converted-space"/>
    <w:basedOn w:val="a0"/>
    <w:rsid w:val="003B4740"/>
  </w:style>
  <w:style w:type="paragraph" w:styleId="a7">
    <w:name w:val="header"/>
    <w:basedOn w:val="a"/>
    <w:link w:val="Char1"/>
    <w:uiPriority w:val="99"/>
    <w:semiHidden/>
    <w:unhideWhenUsed/>
    <w:rsid w:val="00CF613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CF6139"/>
    <w:rPr>
      <w:rFonts w:ascii="宋体" w:eastAsia="宋体" w:hAnsi="宋体" w:cs="宋体"/>
      <w:kern w:val="0"/>
      <w:sz w:val="18"/>
      <w:szCs w:val="18"/>
    </w:rPr>
  </w:style>
  <w:style w:type="paragraph" w:styleId="a8">
    <w:name w:val="footer"/>
    <w:basedOn w:val="a"/>
    <w:link w:val="Char2"/>
    <w:uiPriority w:val="99"/>
    <w:semiHidden/>
    <w:unhideWhenUsed/>
    <w:rsid w:val="00CF6139"/>
    <w:pPr>
      <w:tabs>
        <w:tab w:val="center" w:pos="4153"/>
        <w:tab w:val="right" w:pos="8306"/>
      </w:tabs>
      <w:snapToGrid w:val="0"/>
    </w:pPr>
    <w:rPr>
      <w:sz w:val="18"/>
      <w:szCs w:val="18"/>
    </w:rPr>
  </w:style>
  <w:style w:type="character" w:customStyle="1" w:styleId="Char2">
    <w:name w:val="页脚 Char"/>
    <w:basedOn w:val="a0"/>
    <w:link w:val="a8"/>
    <w:uiPriority w:val="99"/>
    <w:semiHidden/>
    <w:rsid w:val="00CF6139"/>
    <w:rPr>
      <w:rFonts w:ascii="宋体" w:eastAsia="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divs>
    <w:div w:id="75513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10</cp:revision>
  <dcterms:created xsi:type="dcterms:W3CDTF">2021-02-01T04:11:00Z</dcterms:created>
  <dcterms:modified xsi:type="dcterms:W3CDTF">2021-02-01T06:34:00Z</dcterms:modified>
</cp:coreProperties>
</file>