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2C" w:rsidRDefault="00EF05BD" w:rsidP="0052162C">
      <w:pPr>
        <w:spacing w:line="320" w:lineRule="exact"/>
        <w:jc w:val="center"/>
        <w:rPr>
          <w:b/>
          <w:bCs/>
          <w:color w:val="000000"/>
          <w:kern w:val="0"/>
          <w:sz w:val="24"/>
        </w:rPr>
      </w:pPr>
      <w:r>
        <w:rPr>
          <w:rFonts w:hint="eastAsia"/>
          <w:b/>
          <w:bCs/>
          <w:color w:val="000000"/>
          <w:kern w:val="0"/>
          <w:sz w:val="24"/>
        </w:rPr>
        <w:t>会计学院</w:t>
      </w:r>
      <w:r w:rsidRPr="00EF05BD">
        <w:rPr>
          <w:rFonts w:hint="eastAsia"/>
          <w:b/>
          <w:bCs/>
          <w:color w:val="000000"/>
          <w:kern w:val="0"/>
          <w:sz w:val="24"/>
        </w:rPr>
        <w:t>毕业论文（设计）评阅及答辩评分标准及评语参考</w:t>
      </w:r>
    </w:p>
    <w:p w:rsidR="0052162C" w:rsidRDefault="0052162C" w:rsidP="0052162C">
      <w:pPr>
        <w:spacing w:line="320" w:lineRule="exact"/>
        <w:rPr>
          <w:b/>
          <w:bCs/>
          <w:color w:val="000000"/>
          <w:kern w:val="0"/>
          <w:sz w:val="28"/>
        </w:rPr>
      </w:pPr>
    </w:p>
    <w:p w:rsidR="0052162C" w:rsidRDefault="0052162C" w:rsidP="0052162C">
      <w:pPr>
        <w:spacing w:line="320" w:lineRule="exact"/>
        <w:ind w:firstLine="420"/>
        <w:rPr>
          <w:rFonts w:ascii="宋体" w:hAnsi="宋体"/>
          <w:b/>
          <w:color w:val="000000"/>
        </w:rPr>
      </w:pPr>
      <w:r>
        <w:rPr>
          <w:rFonts w:ascii="宋体" w:hAnsi="宋体" w:hint="eastAsia"/>
          <w:b/>
          <w:color w:val="000000"/>
        </w:rPr>
        <w:t>一、优秀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（一）能熟练地综合运用所学基本理论、基本知识、基本技能，很好地独立完成毕业论文（设计）所规定的各项任务，并表现出较强的分析问题和解决问题的能力。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（二）能独立查阅文献以及从事其它形式的调研，能较好地理解课题任务并提出实施方案，有分析整理各类信息、从中获取新知识的能力。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（三）观点上有独特见解，对某些问题有较深刻的分析，论文有教高的学术水平或成果有较高的应用价值。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（四）毕业论文（设计）立论正确，设计合理，分析和论证严密、透彻，支撑论点的材料详实，实验和计算数据准确，有较强的分析能力、实际动手能力和计算机应用能力。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（五）在整个毕业论文（设计）工作中认真负责，严格按任务书开展工作。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（六）答辩时，思路清晰，概念清楚，能简明扼要、重点突出地阐述论文的内容，正确地、全面地回答有关问题。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（七）论文</w:t>
      </w:r>
      <w:r>
        <w:rPr>
          <w:rFonts w:ascii="宋体" w:hAnsi="宋体" w:hint="eastAsia"/>
          <w:color w:val="000000"/>
        </w:rPr>
        <w:t>（设计）</w:t>
      </w:r>
      <w:r>
        <w:rPr>
          <w:rFonts w:ascii="宋体" w:hAnsi="宋体" w:hint="eastAsia"/>
          <w:color w:val="000000"/>
          <w:kern w:val="0"/>
        </w:rPr>
        <w:t>结构严谨，逻辑性强，层次清晰，语言表达准确，书写工整，格式完全符合规范化要求，图表清楚，设计图纸符合国家相关标准。</w:t>
      </w:r>
    </w:p>
    <w:p w:rsidR="0052162C" w:rsidRDefault="0052162C" w:rsidP="00EF05BD">
      <w:pPr>
        <w:autoSpaceDE w:val="0"/>
        <w:autoSpaceDN w:val="0"/>
        <w:adjustRightInd w:val="0"/>
        <w:snapToGrid w:val="0"/>
        <w:spacing w:beforeLines="50" w:line="320" w:lineRule="exact"/>
        <w:ind w:firstLineChars="200" w:firstLine="422"/>
        <w:rPr>
          <w:rFonts w:ascii="宋体" w:hAnsi="宋体"/>
          <w:b/>
          <w:color w:val="000000"/>
          <w:kern w:val="0"/>
        </w:rPr>
      </w:pPr>
      <w:r>
        <w:rPr>
          <w:rFonts w:ascii="宋体" w:hAnsi="宋体" w:hint="eastAsia"/>
          <w:b/>
          <w:color w:val="000000"/>
          <w:kern w:val="0"/>
        </w:rPr>
        <w:t>二、良好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（一）能正确运用所学基本理论、基本知识、基本技能，较好地独立完成毕业论文（设计）课题所规定的各项任务，有一定分析问题和解决问题的能力。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（二）除查阅教师指定的参考资料外，还能阅读一些自选材料，能较好地分析整理各类信息，提出较合理的实施方案。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（三）观点上有一定见解或对某一问题分析较深，有一定的学术水平或应用价值。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（四）毕业论文（设计）立论正确，论据可靠，设计比较合理，论证较充分，实验和计算数据比较准确，有一定的分析能力、实际动手能力和计算机应用能力。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（五）在整个毕业论文（设计）工作中比较认真，较好地按任务书规定完成各项工作。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（六）答辩时，概念比较清楚，能比较流利、清晰地阐述论文的内容，能较正确地回答有关问题。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（七）论文</w:t>
      </w:r>
      <w:r>
        <w:rPr>
          <w:rFonts w:ascii="宋体" w:hAnsi="宋体" w:hint="eastAsia"/>
          <w:color w:val="000000"/>
        </w:rPr>
        <w:t>（设计）</w:t>
      </w:r>
      <w:r>
        <w:rPr>
          <w:rFonts w:ascii="宋体" w:hAnsi="宋体" w:hint="eastAsia"/>
          <w:color w:val="000000"/>
          <w:kern w:val="0"/>
        </w:rPr>
        <w:t>结构合理，符合逻辑，层次分明，语言表达准确，书写工整，基本达到规范化要求，图表清楚，设计图纸基本符合国家相关标准。</w:t>
      </w:r>
    </w:p>
    <w:p w:rsidR="0052162C" w:rsidRDefault="0052162C" w:rsidP="00EF05BD">
      <w:pPr>
        <w:autoSpaceDE w:val="0"/>
        <w:autoSpaceDN w:val="0"/>
        <w:adjustRightInd w:val="0"/>
        <w:snapToGrid w:val="0"/>
        <w:spacing w:beforeLines="50" w:line="320" w:lineRule="exact"/>
        <w:ind w:firstLineChars="200" w:firstLine="422"/>
        <w:rPr>
          <w:rFonts w:ascii="宋体" w:hAnsi="宋体"/>
          <w:b/>
          <w:color w:val="000000"/>
          <w:kern w:val="0"/>
        </w:rPr>
      </w:pPr>
      <w:r>
        <w:rPr>
          <w:rFonts w:ascii="宋体" w:hAnsi="宋体" w:hint="eastAsia"/>
          <w:b/>
          <w:color w:val="000000"/>
          <w:kern w:val="0"/>
        </w:rPr>
        <w:t>三、中等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（一）基本掌握所学基本理论、基本知识、基本技能，在指导教师的指导下完成毕业论文（设计）所规定的各项任务，有一定分析问题和解决问题的能力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（二）能查阅教师指定的参考资料，能分析整理各类信息，有实施方案。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（三）能提出自己的见解，内容能联系实际，选题及成果有一定的价值。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（四）毕业论文（设计）立论基本正确，论述有理有据，材料能说明观点，设计比较合理，实验和计算数据基本准确，分析能力和实际动手能力尚可。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（五）在整个毕业论文（设计）工作中态度较认真，基本按任务书规定完成各项工作。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（六）答辩时，基本能阐述论文的内容，对提出的问题一般能回答，但分析和认识不够。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（七）论文</w:t>
      </w:r>
      <w:r>
        <w:rPr>
          <w:rFonts w:ascii="宋体" w:hAnsi="宋体" w:hint="eastAsia"/>
          <w:color w:val="000000"/>
        </w:rPr>
        <w:t>（设计）</w:t>
      </w:r>
      <w:r>
        <w:rPr>
          <w:rFonts w:ascii="宋体" w:hAnsi="宋体" w:hint="eastAsia"/>
          <w:color w:val="000000"/>
          <w:kern w:val="0"/>
        </w:rPr>
        <w:t>结构基本合理，层次较为分明，文理通顺，书写工整，基本达到规范化要求，图表质量一般。</w:t>
      </w:r>
    </w:p>
    <w:p w:rsidR="0052162C" w:rsidRDefault="0052162C" w:rsidP="00EF05BD">
      <w:pPr>
        <w:autoSpaceDE w:val="0"/>
        <w:autoSpaceDN w:val="0"/>
        <w:adjustRightInd w:val="0"/>
        <w:snapToGrid w:val="0"/>
        <w:spacing w:beforeLines="50" w:line="320" w:lineRule="exact"/>
        <w:ind w:firstLineChars="200" w:firstLine="422"/>
        <w:rPr>
          <w:rFonts w:ascii="宋体" w:hAnsi="宋体"/>
          <w:b/>
          <w:color w:val="000000"/>
          <w:kern w:val="0"/>
        </w:rPr>
      </w:pPr>
      <w:r>
        <w:rPr>
          <w:rFonts w:ascii="宋体" w:hAnsi="宋体" w:hint="eastAsia"/>
          <w:b/>
          <w:color w:val="000000"/>
          <w:kern w:val="0"/>
        </w:rPr>
        <w:t>四、及格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（一）基本掌握所学基本理论、基本知识、基本技能，在指导教师的指导下基本完成毕业论文（设计）所规定的各项任务，有初步</w:t>
      </w:r>
      <w:r>
        <w:rPr>
          <w:rFonts w:ascii="宋体" w:hAnsi="宋体" w:hint="eastAsia"/>
          <w:color w:val="000000"/>
        </w:rPr>
        <w:t>分析问题和解决问题的能力。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</w:rPr>
        <w:t>（二）</w:t>
      </w:r>
      <w:r>
        <w:rPr>
          <w:rFonts w:ascii="宋体" w:hAnsi="宋体" w:hint="eastAsia"/>
          <w:color w:val="000000"/>
          <w:kern w:val="0"/>
          <w:szCs w:val="21"/>
        </w:rPr>
        <w:t>能查阅教师指定的参考资料，有简单的实施方案。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lastRenderedPageBreak/>
        <w:t>（三）能提出自己的见解，选题有一定的价值。</w:t>
      </w:r>
    </w:p>
    <w:p w:rsidR="0052162C" w:rsidRDefault="0052162C" w:rsidP="0052162C">
      <w:pPr>
        <w:spacing w:line="300" w:lineRule="exact"/>
        <w:ind w:firstLineChars="195" w:firstLine="409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（四）毕业论文（设计）立论基本正确，并能对观点进行一定的论述，设计基本合理，实验和计算数据有非原则性错误，实际动手能力较弱。</w:t>
      </w:r>
    </w:p>
    <w:p w:rsidR="0052162C" w:rsidRDefault="0052162C" w:rsidP="0052162C">
      <w:pPr>
        <w:spacing w:line="300" w:lineRule="exact"/>
        <w:ind w:firstLineChars="195" w:firstLine="409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（五）在整个</w:t>
      </w:r>
      <w:r>
        <w:rPr>
          <w:rFonts w:ascii="宋体" w:hAnsi="宋体" w:hint="eastAsia"/>
          <w:color w:val="000000"/>
          <w:kern w:val="0"/>
        </w:rPr>
        <w:t>毕业论文（设计）工作中态度较认真</w:t>
      </w:r>
      <w:r>
        <w:rPr>
          <w:rFonts w:ascii="宋体" w:hAnsi="宋体" w:hint="eastAsia"/>
          <w:color w:val="000000"/>
        </w:rPr>
        <w:t>，在指导教师帮助下按期完成任务。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（六）答辩时，能阐明基本观点，但不够完整准确，回答提问时存在错误经提示后能作补充或进行纠正。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（七）论文</w:t>
      </w:r>
      <w:r>
        <w:rPr>
          <w:rFonts w:ascii="宋体" w:hAnsi="宋体" w:hint="eastAsia"/>
          <w:color w:val="000000"/>
        </w:rPr>
        <w:t>（设计）</w:t>
      </w:r>
      <w:r>
        <w:rPr>
          <w:rFonts w:ascii="宋体" w:hAnsi="宋体" w:hint="eastAsia"/>
          <w:color w:val="000000"/>
          <w:kern w:val="0"/>
        </w:rPr>
        <w:t>结构基本合理，文字尚通顺，勉强达到规范化要求。</w:t>
      </w:r>
    </w:p>
    <w:p w:rsidR="0052162C" w:rsidRDefault="0052162C" w:rsidP="00EF05BD">
      <w:pPr>
        <w:autoSpaceDE w:val="0"/>
        <w:autoSpaceDN w:val="0"/>
        <w:adjustRightInd w:val="0"/>
        <w:snapToGrid w:val="0"/>
        <w:spacing w:beforeLines="50" w:line="320" w:lineRule="exact"/>
        <w:ind w:firstLineChars="200" w:firstLine="422"/>
        <w:rPr>
          <w:rFonts w:ascii="宋体" w:hAnsi="宋体"/>
          <w:b/>
          <w:color w:val="000000"/>
          <w:kern w:val="0"/>
        </w:rPr>
      </w:pPr>
      <w:r>
        <w:rPr>
          <w:rFonts w:ascii="宋体" w:hAnsi="宋体" w:hint="eastAsia"/>
          <w:b/>
          <w:color w:val="000000"/>
          <w:kern w:val="0"/>
        </w:rPr>
        <w:t>五、不及格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（一）对必要的基础理论和技术知识掌握较差，未能达到毕业论文（设计）任务书所规定的基本要求，分析和解决实际问题的能力弱。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</w:rPr>
        <w:t>（二）毕业论文（设计）立论有较严重错误或主要材料不能说明观点，设计不合理，实验和计算数据有原则性错误，实际动手能力差。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（三）</w:t>
      </w:r>
      <w:r>
        <w:rPr>
          <w:rFonts w:ascii="宋体" w:hAnsi="宋体" w:hint="eastAsia"/>
          <w:color w:val="000000"/>
          <w:kern w:val="0"/>
          <w:szCs w:val="21"/>
        </w:rPr>
        <w:t>未完成教师指定的参考资料的阅读，实施方案不合理。</w:t>
      </w:r>
    </w:p>
    <w:p w:rsidR="0052162C" w:rsidRDefault="0052162C" w:rsidP="0052162C">
      <w:pPr>
        <w:spacing w:line="300" w:lineRule="exact"/>
        <w:ind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（四）</w:t>
      </w:r>
      <w:r>
        <w:rPr>
          <w:rFonts w:ascii="宋体" w:hAnsi="宋体" w:hint="eastAsia"/>
          <w:color w:val="000000"/>
        </w:rPr>
        <w:t>观念陈旧，缺乏研究能力，未取得任何成果。</w:t>
      </w:r>
    </w:p>
    <w:p w:rsidR="0052162C" w:rsidRDefault="0052162C" w:rsidP="0052162C">
      <w:pPr>
        <w:spacing w:line="300" w:lineRule="exact"/>
        <w:ind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（五）在整个</w:t>
      </w:r>
      <w:r>
        <w:rPr>
          <w:rFonts w:ascii="宋体" w:hAnsi="宋体" w:hint="eastAsia"/>
          <w:color w:val="000000"/>
          <w:kern w:val="0"/>
        </w:rPr>
        <w:t>毕业论文（设计）工作中态度不够认真</w:t>
      </w:r>
      <w:r>
        <w:rPr>
          <w:rFonts w:ascii="宋体" w:hAnsi="宋体" w:hint="eastAsia"/>
          <w:color w:val="000000"/>
        </w:rPr>
        <w:t>，不能保证按期完成任务。存在弄虚作假的现象，论文大量抄袭。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（六）答辩时，不能阐明基本观点，回答提问时答不出或存在原则错误，经提示后仍不能回答有关问题。</w:t>
      </w:r>
    </w:p>
    <w:p w:rsidR="0052162C" w:rsidRDefault="0052162C" w:rsidP="0052162C">
      <w:pPr>
        <w:autoSpaceDE w:val="0"/>
        <w:autoSpaceDN w:val="0"/>
        <w:adjustRightInd w:val="0"/>
        <w:snapToGrid w:val="0"/>
        <w:spacing w:line="300" w:lineRule="exact"/>
        <w:ind w:firstLineChars="200" w:firstLine="420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（七）论文结构较乱，文字表述不清，未达到规范化要求。</w:t>
      </w:r>
    </w:p>
    <w:p w:rsidR="00B92A23" w:rsidRPr="0052162C" w:rsidRDefault="00B92A23"/>
    <w:sectPr w:rsidR="00B92A23" w:rsidRPr="0052162C" w:rsidSect="00260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67B" w:rsidRDefault="0041067B" w:rsidP="0052162C">
      <w:r>
        <w:separator/>
      </w:r>
    </w:p>
  </w:endnote>
  <w:endnote w:type="continuationSeparator" w:id="1">
    <w:p w:rsidR="0041067B" w:rsidRDefault="0041067B" w:rsidP="00521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67B" w:rsidRDefault="0041067B" w:rsidP="0052162C">
      <w:r>
        <w:separator/>
      </w:r>
    </w:p>
  </w:footnote>
  <w:footnote w:type="continuationSeparator" w:id="1">
    <w:p w:rsidR="0041067B" w:rsidRDefault="0041067B" w:rsidP="005216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2C"/>
    <w:rsid w:val="00260A45"/>
    <w:rsid w:val="0041067B"/>
    <w:rsid w:val="0052162C"/>
    <w:rsid w:val="00756B79"/>
    <w:rsid w:val="00B92A23"/>
    <w:rsid w:val="00EF0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1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16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16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16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2024-10-15T02:47:00Z</dcterms:created>
  <dcterms:modified xsi:type="dcterms:W3CDTF">2024-10-15T02:48:00Z</dcterms:modified>
</cp:coreProperties>
</file>