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7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1"/>
        <w:gridCol w:w="2035"/>
        <w:gridCol w:w="1278"/>
        <w:gridCol w:w="1848"/>
        <w:gridCol w:w="1414"/>
        <w:gridCol w:w="808"/>
        <w:gridCol w:w="1195"/>
      </w:tblGrid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ind w:firstLineChars="0" w:firstLine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课程名称</w:t>
            </w:r>
          </w:p>
        </w:tc>
        <w:tc>
          <w:tcPr>
            <w:tcW w:w="1032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课程编号</w:t>
            </w:r>
          </w:p>
        </w:tc>
        <w:tc>
          <w:tcPr>
            <w:tcW w:w="937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17" w:type="pct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大纲修订人</w:t>
            </w:r>
          </w:p>
        </w:tc>
        <w:tc>
          <w:tcPr>
            <w:tcW w:w="1016" w:type="pct"/>
            <w:gridSpan w:val="2"/>
            <w:vAlign w:val="center"/>
          </w:tcPr>
          <w:p w:rsidR="006E3E26" w:rsidRPr="001C73BB" w:rsidRDefault="006E3E26" w:rsidP="00081DF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ind w:firstLineChars="0" w:firstLine="0"/>
              <w:jc w:val="center"/>
              <w:rPr>
                <w:b/>
                <w:szCs w:val="21"/>
              </w:rPr>
            </w:pPr>
            <w:r w:rsidRPr="001C73BB">
              <w:rPr>
                <w:rFonts w:hint="eastAsia"/>
                <w:b/>
                <w:szCs w:val="21"/>
              </w:rPr>
              <w:t>指标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 w:rsidRPr="001C73BB">
              <w:rPr>
                <w:rFonts w:ascii="宋体" w:hAnsi="宋体" w:hint="eastAsia"/>
                <w:b/>
                <w:szCs w:val="21"/>
              </w:rPr>
              <w:t>检查项目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F049A2">
            <w:pPr>
              <w:spacing w:line="240" w:lineRule="exact"/>
              <w:ind w:firstLineChars="0" w:firstLine="0"/>
              <w:jc w:val="center"/>
              <w:rPr>
                <w:rFonts w:ascii="宋体" w:hAnsi="宋体"/>
                <w:b/>
                <w:szCs w:val="21"/>
              </w:rPr>
            </w:pPr>
            <w:r w:rsidRPr="001C73BB">
              <w:rPr>
                <w:rFonts w:ascii="宋体" w:hAnsi="宋体" w:hint="eastAsia"/>
                <w:b/>
                <w:szCs w:val="21"/>
              </w:rPr>
              <w:t>审查结果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1.</w:t>
            </w:r>
            <w:r w:rsidRPr="005F6B2C">
              <w:rPr>
                <w:rFonts w:hint="eastAsia"/>
                <w:szCs w:val="21"/>
              </w:rPr>
              <w:t>格式</w:t>
            </w:r>
            <w:r>
              <w:rPr>
                <w:rFonts w:hint="eastAsia"/>
                <w:szCs w:val="21"/>
              </w:rPr>
              <w:t>与课程基本信息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格式规范，</w:t>
            </w:r>
            <w:r w:rsidRPr="005F6B2C">
              <w:rPr>
                <w:rFonts w:hint="eastAsia"/>
                <w:szCs w:val="21"/>
              </w:rPr>
              <w:t>完全符合</w:t>
            </w:r>
            <w:r>
              <w:rPr>
                <w:rFonts w:hint="eastAsia"/>
                <w:szCs w:val="21"/>
              </w:rPr>
              <w:t>学校</w:t>
            </w:r>
            <w:r w:rsidRPr="005F6B2C">
              <w:rPr>
                <w:rFonts w:hint="eastAsia"/>
                <w:szCs w:val="21"/>
              </w:rPr>
              <w:t>教学大纲</w:t>
            </w:r>
            <w:r>
              <w:rPr>
                <w:rFonts w:hint="eastAsia"/>
                <w:szCs w:val="21"/>
              </w:rPr>
              <w:t>的</w:t>
            </w:r>
            <w:r w:rsidRPr="005F6B2C">
              <w:rPr>
                <w:rFonts w:hint="eastAsia"/>
                <w:szCs w:val="21"/>
              </w:rPr>
              <w:t>模板格式；各项内容完整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课程名、课程代码、课程类别、课程性质与课程库信息一致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7F4BC4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学分、课时</w:t>
            </w:r>
            <w:r>
              <w:rPr>
                <w:rFonts w:hint="eastAsia"/>
                <w:szCs w:val="21"/>
              </w:rPr>
              <w:t>、开课学期与培养方案教学进程计划表一致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7F4BC4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开课学院、开课基层教学组织、面向专业填写正确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2.</w:t>
            </w:r>
            <w:r w:rsidRPr="005F6B2C">
              <w:rPr>
                <w:rFonts w:hint="eastAsia"/>
                <w:szCs w:val="21"/>
              </w:rPr>
              <w:t>课程目标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课程</w:t>
            </w:r>
            <w:r w:rsidRPr="00483E90">
              <w:rPr>
                <w:rFonts w:ascii="黑体" w:eastAsia="黑体" w:hAnsi="黑体"/>
                <w:szCs w:val="21"/>
              </w:rPr>
              <w:t>目标</w:t>
            </w:r>
            <w:r w:rsidRPr="00483E90">
              <w:rPr>
                <w:rFonts w:ascii="黑体" w:eastAsia="黑体" w:hAnsi="黑体" w:hint="eastAsia"/>
                <w:szCs w:val="21"/>
              </w:rPr>
              <w:t>不少于3点</w:t>
            </w:r>
            <w:r>
              <w:rPr>
                <w:rFonts w:hint="eastAsia"/>
                <w:szCs w:val="21"/>
              </w:rPr>
              <w:t>，且</w:t>
            </w:r>
            <w:r w:rsidRPr="009A2DB5">
              <w:rPr>
                <w:szCs w:val="21"/>
              </w:rPr>
              <w:t>应涵盖知识、能力、</w:t>
            </w:r>
            <w:r w:rsidRPr="009A2DB5">
              <w:rPr>
                <w:rFonts w:hint="eastAsia"/>
                <w:szCs w:val="21"/>
              </w:rPr>
              <w:t>素养</w:t>
            </w:r>
            <w:r w:rsidRPr="009A2DB5">
              <w:rPr>
                <w:szCs w:val="21"/>
              </w:rPr>
              <w:t>等维度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1C73BB" w:rsidRDefault="006E3E26" w:rsidP="00081DF2">
            <w:pPr>
              <w:ind w:firstLineChars="0" w:firstLine="0"/>
              <w:rPr>
                <w:b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有课程思政目标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9A2DB5" w:rsidRDefault="006E3E26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课程目标明确</w:t>
            </w:r>
            <w:r>
              <w:rPr>
                <w:rFonts w:hint="eastAsia"/>
                <w:szCs w:val="21"/>
              </w:rPr>
              <w:t>、</w:t>
            </w:r>
            <w:r w:rsidRPr="005F6B2C">
              <w:rPr>
                <w:rFonts w:hint="eastAsia"/>
                <w:szCs w:val="21"/>
              </w:rPr>
              <w:t>可衡量</w:t>
            </w:r>
            <w:r>
              <w:rPr>
                <w:rFonts w:hint="eastAsia"/>
                <w:szCs w:val="21"/>
              </w:rPr>
              <w:t>、</w:t>
            </w:r>
            <w:r w:rsidRPr="005F6B2C">
              <w:rPr>
                <w:rFonts w:hint="eastAsia"/>
                <w:szCs w:val="21"/>
              </w:rPr>
              <w:t>可评价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3.</w:t>
            </w:r>
            <w:r>
              <w:rPr>
                <w:rFonts w:hint="eastAsia"/>
                <w:szCs w:val="21"/>
              </w:rPr>
              <w:t>课程目标与毕业要求对应关系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针对每个专业说明课程目标与毕业要求的对应关系，</w:t>
            </w:r>
            <w:r w:rsidRPr="00483E90">
              <w:rPr>
                <w:rFonts w:ascii="黑体" w:eastAsia="黑体" w:hAnsi="黑体" w:hint="eastAsia"/>
                <w:szCs w:val="21"/>
              </w:rPr>
              <w:t>一个开课专业一张对应表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751AFC" w:rsidRDefault="006E3E26" w:rsidP="00081DF2">
            <w:pPr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课程目标对专业毕业要求指标点支撑与培养方案一致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需要明确说明课程目标与毕业要求指标点的对应关系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4.</w:t>
            </w:r>
            <w:r>
              <w:rPr>
                <w:rFonts w:hint="eastAsia"/>
                <w:szCs w:val="21"/>
              </w:rPr>
              <w:t>课程目标与教学内容、教学方法的对应关系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列表说明课程目标与教学内容、教学方法的对应关系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E332F4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教学方法多样</w:t>
            </w:r>
            <w:r>
              <w:rPr>
                <w:rFonts w:hint="eastAsia"/>
                <w:szCs w:val="21"/>
              </w:rPr>
              <w:t>，除传统讲授外，还应包括但不限于研讨式、小组讨论、文档写作、案例分析、课堂测试、自学等多种形式，以有效调动学生学习兴趣与积极性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E332F4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教学内容描述包括</w:t>
            </w:r>
            <w:r w:rsidRPr="00483E90">
              <w:rPr>
                <w:rFonts w:ascii="黑体" w:eastAsia="黑体" w:hAnsi="黑体" w:hint="eastAsia"/>
                <w:szCs w:val="21"/>
              </w:rPr>
              <w:t>教学内容、教学重点、教学难点、教学要求四项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E332F4" w:rsidRDefault="006E3E26" w:rsidP="00081DF2">
            <w:pPr>
              <w:ind w:firstLineChars="0" w:firstLine="0"/>
              <w:rPr>
                <w:b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教学内容或教学方法中，至少有5个课程思政融入点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677B6C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5.</w:t>
            </w:r>
            <w:r>
              <w:rPr>
                <w:rFonts w:hint="eastAsia"/>
                <w:szCs w:val="21"/>
              </w:rPr>
              <w:t>实践环节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如课内有实践环节，则详细说明</w:t>
            </w:r>
            <w:r w:rsidRPr="005340E4">
              <w:rPr>
                <w:rFonts w:ascii="宋体" w:hAnsi="宋体" w:hint="eastAsia"/>
                <w:bCs/>
                <w:szCs w:val="21"/>
              </w:rPr>
              <w:t>每个实践环节主要内容和基本要求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6E3E26" w:rsidRDefault="006E3E26" w:rsidP="00677B6C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6.</w:t>
            </w:r>
            <w:r>
              <w:rPr>
                <w:rFonts w:hint="eastAsia"/>
                <w:szCs w:val="21"/>
              </w:rPr>
              <w:t>课程联系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指出</w:t>
            </w:r>
            <w:r w:rsidRPr="00677B6C">
              <w:rPr>
                <w:rFonts w:ascii="黑体" w:eastAsia="黑体" w:hAnsi="黑体" w:hint="eastAsia"/>
                <w:bCs/>
                <w:szCs w:val="21"/>
              </w:rPr>
              <w:t>先修课程和后续课程</w:t>
            </w:r>
            <w:r>
              <w:rPr>
                <w:rFonts w:ascii="宋体" w:hAnsi="宋体" w:hint="eastAsia"/>
                <w:bCs/>
                <w:szCs w:val="21"/>
              </w:rPr>
              <w:t>，</w:t>
            </w:r>
            <w:r w:rsidRPr="00BF6D6E">
              <w:rPr>
                <w:rFonts w:ascii="宋体" w:hAnsi="宋体" w:hint="eastAsia"/>
                <w:bCs/>
                <w:szCs w:val="21"/>
              </w:rPr>
              <w:t>如果没有则写“无”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7.</w:t>
            </w:r>
            <w:r>
              <w:rPr>
                <w:rFonts w:hint="eastAsia"/>
                <w:szCs w:val="21"/>
              </w:rPr>
              <w:t>学时分配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483E90" w:rsidRDefault="00483E90" w:rsidP="00081DF2">
            <w:pPr>
              <w:ind w:firstLineChars="0" w:firstLine="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至少应设置讲课时数和</w:t>
            </w:r>
            <w:r w:rsidR="006E3E26" w:rsidRPr="00483E90">
              <w:rPr>
                <w:rFonts w:ascii="黑体" w:eastAsia="黑体" w:hAnsi="黑体" w:hint="eastAsia"/>
                <w:szCs w:val="21"/>
              </w:rPr>
              <w:t>自学时数</w:t>
            </w:r>
          </w:p>
          <w:p w:rsidR="006E3E26" w:rsidRPr="0068698A" w:rsidRDefault="006E3E26" w:rsidP="00E332F4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课程总学时</w:t>
            </w:r>
            <w:r>
              <w:rPr>
                <w:rFonts w:hint="eastAsia"/>
                <w:szCs w:val="21"/>
              </w:rPr>
              <w:t>=</w:t>
            </w:r>
            <w:r>
              <w:rPr>
                <w:rFonts w:hint="eastAsia"/>
                <w:szCs w:val="21"/>
              </w:rPr>
              <w:t>讲课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实验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实践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课内上机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习题课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讨论</w:t>
            </w:r>
            <w:r w:rsidRPr="00BF6D6E">
              <w:rPr>
                <w:rFonts w:hint="eastAsia"/>
                <w:szCs w:val="21"/>
              </w:rPr>
              <w:t>（不含自学和课外上机）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Pr="00751AFC" w:rsidRDefault="006E3E26" w:rsidP="00081DF2">
            <w:pPr>
              <w:ind w:firstLineChars="0" w:firstLine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总学时、讲授课时（</w:t>
            </w:r>
            <w:r>
              <w:rPr>
                <w:rFonts w:hint="eastAsia"/>
                <w:szCs w:val="21"/>
              </w:rPr>
              <w:t>=</w:t>
            </w:r>
            <w:r>
              <w:rPr>
                <w:rFonts w:hint="eastAsia"/>
                <w:szCs w:val="21"/>
              </w:rPr>
              <w:t>讲课时数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习题课</w:t>
            </w:r>
            <w:r>
              <w:rPr>
                <w:rFonts w:hint="eastAsia"/>
                <w:szCs w:val="21"/>
              </w:rPr>
              <w:t>+</w:t>
            </w:r>
            <w:r>
              <w:rPr>
                <w:rFonts w:hint="eastAsia"/>
                <w:szCs w:val="21"/>
              </w:rPr>
              <w:t>讨论时数）、实验时数、实践时数、课内上机时数、课外上机时数应</w:t>
            </w:r>
            <w:r w:rsidRPr="00483E90">
              <w:rPr>
                <w:rFonts w:ascii="黑体" w:eastAsia="黑体" w:hAnsi="黑体" w:hint="eastAsia"/>
                <w:szCs w:val="21"/>
              </w:rPr>
              <w:t>与专业培养方案教学进程计划表一致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68698A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8.</w:t>
            </w:r>
            <w:r>
              <w:rPr>
                <w:rFonts w:hint="eastAsia"/>
                <w:szCs w:val="21"/>
              </w:rPr>
              <w:t>课程目标达成途径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需要列表说明每个课程目标的达成途径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6E3E26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6E3E26" w:rsidRDefault="006E3E26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每项课程目标都必须有考核项目相对应</w:t>
            </w:r>
            <w:r w:rsidRPr="006D2CE0">
              <w:rPr>
                <w:rFonts w:hint="eastAsia"/>
                <w:szCs w:val="21"/>
              </w:rPr>
              <w:t>，确保所有</w:t>
            </w:r>
            <w:r>
              <w:rPr>
                <w:rFonts w:hint="eastAsia"/>
                <w:szCs w:val="21"/>
              </w:rPr>
              <w:t>课程</w:t>
            </w:r>
            <w:r w:rsidRPr="006D2CE0">
              <w:rPr>
                <w:rFonts w:hint="eastAsia"/>
                <w:szCs w:val="21"/>
              </w:rPr>
              <w:t>目标都能得到有效评价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6E3E26" w:rsidRPr="005F6B2C" w:rsidRDefault="006E3E26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/>
                <w:szCs w:val="21"/>
              </w:rPr>
              <w:t>9.</w:t>
            </w:r>
            <w:r>
              <w:rPr>
                <w:rFonts w:hint="eastAsia"/>
                <w:szCs w:val="21"/>
              </w:rPr>
              <w:t>学生成绩评定方法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color w:val="000000"/>
              </w:rPr>
              <w:t>说明是考试课还是考查课；若是考试课，应说明期末考试方式是开卷还是闭卷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D2CE0" w:rsidRDefault="00483E90" w:rsidP="00362C89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平时成绩考核项目原则上应不少于</w:t>
            </w:r>
            <w:r w:rsidR="00362C89">
              <w:rPr>
                <w:rFonts w:ascii="黑体" w:eastAsia="黑体" w:hAnsi="黑体" w:hint="eastAsia"/>
                <w:szCs w:val="21"/>
              </w:rPr>
              <w:t>4</w:t>
            </w:r>
            <w:r w:rsidRPr="00483E90">
              <w:rPr>
                <w:rFonts w:ascii="黑体" w:eastAsia="黑体" w:hAnsi="黑体" w:hint="eastAsia"/>
                <w:szCs w:val="21"/>
              </w:rPr>
              <w:t>项</w:t>
            </w:r>
            <w:r w:rsidRPr="00483E90">
              <w:rPr>
                <w:rFonts w:asciiTheme="minorEastAsia" w:eastAsiaTheme="minorEastAsia" w:hAnsiTheme="minorEastAsia" w:hint="eastAsia"/>
                <w:bCs/>
                <w:szCs w:val="21"/>
              </w:rPr>
              <w:t>（含</w:t>
            </w:r>
            <w:r w:rsidRPr="00483E90">
              <w:rPr>
                <w:rFonts w:asciiTheme="minorEastAsia" w:eastAsiaTheme="minorEastAsia" w:hAnsiTheme="minorEastAsia" w:hint="eastAsia"/>
                <w:szCs w:val="21"/>
              </w:rPr>
              <w:t>课程思政项目</w:t>
            </w:r>
            <w:r w:rsidRPr="00483E90">
              <w:rPr>
                <w:rFonts w:asciiTheme="minorEastAsia" w:eastAsiaTheme="minorEastAsia" w:hAnsiTheme="minorEastAsia" w:hint="eastAsia"/>
                <w:bCs/>
                <w:szCs w:val="21"/>
              </w:rPr>
              <w:t>）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D27BFF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E3E26" w:rsidRDefault="00483E90" w:rsidP="00081DF2">
            <w:pPr>
              <w:ind w:firstLineChars="0" w:firstLine="0"/>
              <w:rPr>
                <w:rFonts w:ascii="Times New Roman" w:hAnsi="Times New Roman"/>
                <w:b/>
                <w:szCs w:val="21"/>
              </w:rPr>
            </w:pPr>
            <w:r w:rsidRPr="00483E90">
              <w:rPr>
                <w:rFonts w:ascii="黑体" w:eastAsia="黑体" w:hAnsi="黑体"/>
                <w:szCs w:val="21"/>
              </w:rPr>
              <w:t>课程思政项目占总评成绩3%-5%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1C73BB" w:rsidRDefault="00483E90" w:rsidP="004F57C1">
            <w:pPr>
              <w:ind w:firstLineChars="0" w:firstLine="0"/>
              <w:rPr>
                <w:rFonts w:ascii="Times New Roman" w:hAnsi="Times New Roman"/>
                <w:szCs w:val="21"/>
              </w:rPr>
            </w:pPr>
            <w:r w:rsidRPr="001C73BB">
              <w:rPr>
                <w:rFonts w:ascii="Times New Roman" w:hAnsi="宋体"/>
                <w:bCs/>
                <w:szCs w:val="21"/>
              </w:rPr>
              <w:t>传统教学模式，</w:t>
            </w:r>
            <w:r w:rsidRPr="00483E90">
              <w:rPr>
                <w:rFonts w:ascii="黑体" w:eastAsia="黑体" w:hAnsi="黑体"/>
                <w:szCs w:val="21"/>
              </w:rPr>
              <w:t>平时成绩占30-40%，期末考核成绩占60-70%</w:t>
            </w:r>
            <w:r w:rsidRPr="00483E90">
              <w:rPr>
                <w:szCs w:val="21"/>
              </w:rPr>
              <w:t>；</w:t>
            </w:r>
            <w:r w:rsidRPr="001C73BB">
              <w:rPr>
                <w:rFonts w:ascii="Times New Roman" w:hAnsi="宋体"/>
                <w:bCs/>
                <w:szCs w:val="21"/>
              </w:rPr>
              <w:t>采用翻转或混合教学模式，平时成绩</w:t>
            </w:r>
            <w:r>
              <w:rPr>
                <w:rFonts w:ascii="Times New Roman" w:hAnsi="宋体" w:hint="eastAsia"/>
                <w:bCs/>
                <w:szCs w:val="21"/>
              </w:rPr>
              <w:t>建议占比</w:t>
            </w:r>
            <w:r w:rsidRPr="001C73BB">
              <w:rPr>
                <w:rFonts w:ascii="Times New Roman" w:hAnsi="Times New Roman"/>
                <w:bCs/>
                <w:szCs w:val="21"/>
              </w:rPr>
              <w:t>40-50%</w:t>
            </w:r>
            <w:r w:rsidRPr="001C73BB">
              <w:rPr>
                <w:rFonts w:ascii="Times New Roman" w:hAnsi="宋体"/>
                <w:bCs/>
                <w:szCs w:val="21"/>
              </w:rPr>
              <w:t>，期末考核成绩占比</w:t>
            </w:r>
            <w:r w:rsidRPr="001C73BB">
              <w:rPr>
                <w:rFonts w:ascii="Times New Roman" w:hAnsi="Times New Roman"/>
                <w:bCs/>
                <w:szCs w:val="21"/>
              </w:rPr>
              <w:t>50%-60%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6D2CE0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列表说明各项考核内容、关联课程目标、平时成绩或总评成绩中的比重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483E90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必须分别说明每项考核内容的详细评分标准，标准必须是可评价的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483E90" w:rsidRPr="005F6B2C" w:rsidRDefault="00483E90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237C93" w:rsidRDefault="00237C93" w:rsidP="003F3480">
            <w:pPr>
              <w:ind w:firstLineChars="0" w:firstLine="0"/>
              <w:rPr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课后作业次数建议不少于6次</w:t>
            </w:r>
            <w:r>
              <w:rPr>
                <w:rFonts w:ascii="黑体" w:eastAsia="黑体" w:hAnsi="黑体" w:hint="eastAsia"/>
                <w:szCs w:val="21"/>
              </w:rPr>
              <w:t>；若少于请填写次数（          )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237C93" w:rsidRPr="00483E90" w:rsidRDefault="00237C93" w:rsidP="00081DF2">
            <w:pPr>
              <w:ind w:firstLineChars="0" w:firstLine="0"/>
              <w:rPr>
                <w:rFonts w:ascii="黑体" w:eastAsia="黑体" w:hAnsi="黑体"/>
                <w:szCs w:val="21"/>
              </w:rPr>
            </w:pPr>
            <w:r w:rsidRPr="00483E90">
              <w:rPr>
                <w:rFonts w:ascii="黑体" w:eastAsia="黑体" w:hAnsi="黑体" w:hint="eastAsia"/>
                <w:szCs w:val="21"/>
              </w:rPr>
              <w:t>过程考核中不能出现“考勤”字样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237C93" w:rsidRPr="00F04078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5F6B2C" w:rsidTr="00677B6C">
        <w:trPr>
          <w:trHeight w:val="340"/>
          <w:jc w:val="center"/>
        </w:trPr>
        <w:tc>
          <w:tcPr>
            <w:tcW w:w="650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10.</w:t>
            </w:r>
            <w:r>
              <w:rPr>
                <w:rFonts w:hint="eastAsia"/>
                <w:szCs w:val="21"/>
              </w:rPr>
              <w:t>教学资源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教材</w:t>
            </w:r>
            <w:r>
              <w:rPr>
                <w:rFonts w:hint="eastAsia"/>
                <w:szCs w:val="21"/>
              </w:rPr>
              <w:t>应</w:t>
            </w:r>
            <w:r w:rsidRPr="005F6B2C">
              <w:rPr>
                <w:rFonts w:hint="eastAsia"/>
                <w:szCs w:val="21"/>
              </w:rPr>
              <w:t>覆盖课程教学内容</w:t>
            </w:r>
            <w:r>
              <w:rPr>
                <w:rFonts w:hint="eastAsia"/>
                <w:szCs w:val="21"/>
              </w:rPr>
              <w:t>，难度适中；建议选择新版</w:t>
            </w:r>
            <w:r w:rsidRPr="005F6B2C">
              <w:rPr>
                <w:rFonts w:hint="eastAsia"/>
                <w:szCs w:val="21"/>
              </w:rPr>
              <w:t>规划教材</w:t>
            </w:r>
            <w:r>
              <w:rPr>
                <w:rFonts w:hint="eastAsia"/>
                <w:szCs w:val="21"/>
              </w:rPr>
              <w:t>或经典教材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5F6B2C" w:rsidTr="00677B6C">
        <w:trPr>
          <w:trHeight w:val="340"/>
          <w:jc w:val="center"/>
        </w:trPr>
        <w:tc>
          <w:tcPr>
            <w:tcW w:w="650" w:type="pct"/>
            <w:vMerge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rPr>
                <w:szCs w:val="21"/>
              </w:rPr>
            </w:pPr>
            <w:r w:rsidRPr="005F6B2C">
              <w:rPr>
                <w:rFonts w:hint="eastAsia"/>
                <w:szCs w:val="21"/>
              </w:rPr>
              <w:t>参考书</w:t>
            </w:r>
            <w:r>
              <w:rPr>
                <w:rFonts w:hint="eastAsia"/>
                <w:szCs w:val="21"/>
              </w:rPr>
              <w:t>应与课程教学内容紧密相关，广度和深度上有拓展，</w:t>
            </w:r>
            <w:r w:rsidRPr="004F57C1">
              <w:rPr>
                <w:rFonts w:hint="eastAsia"/>
                <w:b/>
                <w:szCs w:val="21"/>
              </w:rPr>
              <w:t>参考书数量</w:t>
            </w:r>
            <w:r w:rsidRPr="004F57C1">
              <w:rPr>
                <w:rFonts w:hint="eastAsia"/>
                <w:b/>
                <w:color w:val="000000"/>
                <w:szCs w:val="21"/>
              </w:rPr>
              <w:t>≥</w:t>
            </w:r>
            <w:r w:rsidRPr="004F57C1">
              <w:rPr>
                <w:rFonts w:hint="eastAsia"/>
                <w:b/>
                <w:color w:val="000000"/>
                <w:szCs w:val="21"/>
              </w:rPr>
              <w:t>3</w:t>
            </w:r>
            <w:r w:rsidRPr="004F57C1">
              <w:rPr>
                <w:rFonts w:hint="eastAsia"/>
                <w:b/>
                <w:color w:val="000000"/>
                <w:szCs w:val="21"/>
              </w:rPr>
              <w:t>本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DF3BF1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237C93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1</w:t>
            </w:r>
            <w:r w:rsidRPr="00751AFC">
              <w:rPr>
                <w:rFonts w:ascii="Times New Roman" w:hAnsi="Times New Roman" w:hint="eastAsia"/>
                <w:szCs w:val="21"/>
              </w:rPr>
              <w:t>.</w:t>
            </w:r>
            <w:r>
              <w:rPr>
                <w:rFonts w:hint="eastAsia"/>
                <w:szCs w:val="21"/>
              </w:rPr>
              <w:t>编制审核</w:t>
            </w:r>
          </w:p>
        </w:tc>
        <w:tc>
          <w:tcPr>
            <w:tcW w:w="3744" w:type="pct"/>
            <w:gridSpan w:val="5"/>
            <w:tcMar>
              <w:left w:w="57" w:type="dxa"/>
              <w:right w:w="57" w:type="dxa"/>
            </w:tcMar>
            <w:vAlign w:val="center"/>
          </w:tcPr>
          <w:p w:rsidR="00237C93" w:rsidRDefault="00237C93" w:rsidP="00081DF2">
            <w:pPr>
              <w:ind w:firstLineChars="0" w:firstLine="0"/>
              <w:rPr>
                <w:szCs w:val="21"/>
              </w:rPr>
            </w:pPr>
            <w:r>
              <w:rPr>
                <w:rFonts w:hint="eastAsia"/>
                <w:szCs w:val="21"/>
              </w:rPr>
              <w:t>“编制”栏目填写完整，时间正确，</w:t>
            </w:r>
            <w:r w:rsidRPr="00C84F06">
              <w:rPr>
                <w:rFonts w:ascii="黑体" w:eastAsia="黑体" w:hAnsi="黑体" w:hint="eastAsia"/>
                <w:szCs w:val="21"/>
              </w:rPr>
              <w:t>编制人和审核人不同</w:t>
            </w:r>
          </w:p>
        </w:tc>
        <w:tc>
          <w:tcPr>
            <w:tcW w:w="606" w:type="pct"/>
            <w:tcMar>
              <w:left w:w="57" w:type="dxa"/>
              <w:right w:w="57" w:type="dxa"/>
            </w:tcMar>
            <w:vAlign w:val="center"/>
          </w:tcPr>
          <w:p w:rsidR="00237C93" w:rsidRPr="005F6B2C" w:rsidRDefault="00237C93" w:rsidP="00081DF2">
            <w:pPr>
              <w:ind w:firstLineChars="0" w:firstLine="0"/>
              <w:jc w:val="center"/>
              <w:rPr>
                <w:szCs w:val="21"/>
              </w:rPr>
            </w:pP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是</w:t>
            </w:r>
            <w:r>
              <w:rPr>
                <w:rFonts w:hint="eastAsia"/>
                <w:szCs w:val="21"/>
              </w:rPr>
              <w:t xml:space="preserve"> </w:t>
            </w:r>
            <w:r w:rsidRPr="00F04078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</w:tr>
      <w:tr w:rsidR="00237C93" w:rsidRPr="00DF3BF1" w:rsidTr="00677B6C">
        <w:trPr>
          <w:trHeight w:val="340"/>
          <w:jc w:val="center"/>
        </w:trPr>
        <w:tc>
          <w:tcPr>
            <w:tcW w:w="650" w:type="pct"/>
            <w:tcMar>
              <w:left w:w="57" w:type="dxa"/>
              <w:right w:w="57" w:type="dxa"/>
            </w:tcMar>
            <w:vAlign w:val="center"/>
          </w:tcPr>
          <w:p w:rsidR="00237C93" w:rsidRDefault="00237C93" w:rsidP="00081DF2">
            <w:pPr>
              <w:ind w:firstLineChars="0" w:firstLine="0"/>
              <w:rPr>
                <w:szCs w:val="21"/>
              </w:rPr>
            </w:pPr>
            <w:r w:rsidRPr="00751AFC">
              <w:rPr>
                <w:rFonts w:ascii="Times New Roman" w:hAnsi="Times New Roman" w:hint="eastAsia"/>
                <w:szCs w:val="21"/>
              </w:rPr>
              <w:t>13.</w:t>
            </w: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4350" w:type="pct"/>
            <w:gridSpan w:val="6"/>
            <w:tcMar>
              <w:left w:w="57" w:type="dxa"/>
              <w:right w:w="57" w:type="dxa"/>
            </w:tcMar>
          </w:tcPr>
          <w:p w:rsidR="00237C93" w:rsidRPr="00F04078" w:rsidRDefault="00237C93" w:rsidP="00081DF2">
            <w:pPr>
              <w:ind w:firstLineChars="0" w:firstLine="0"/>
              <w:rPr>
                <w:szCs w:val="21"/>
              </w:rPr>
            </w:pPr>
          </w:p>
        </w:tc>
      </w:tr>
      <w:tr w:rsidR="00237C93" w:rsidRPr="00DF3BF1" w:rsidTr="00677B6C">
        <w:trPr>
          <w:trHeight w:val="340"/>
          <w:jc w:val="center"/>
        </w:trPr>
        <w:tc>
          <w:tcPr>
            <w:tcW w:w="5000" w:type="pct"/>
            <w:gridSpan w:val="7"/>
            <w:tcMar>
              <w:left w:w="57" w:type="dxa"/>
              <w:right w:w="57" w:type="dxa"/>
            </w:tcMar>
            <w:vAlign w:val="center"/>
          </w:tcPr>
          <w:p w:rsidR="00237C93" w:rsidRDefault="00237C93" w:rsidP="006E3E26">
            <w:pPr>
              <w:wordWrap w:val="0"/>
              <w:ind w:firstLineChars="0" w:firstLine="0"/>
              <w:jc w:val="right"/>
            </w:pPr>
            <w:r>
              <w:rPr>
                <w:rFonts w:hint="eastAsia"/>
              </w:rPr>
              <w:t>教师签字：</w:t>
            </w:r>
            <w:r>
              <w:rPr>
                <w:rFonts w:hint="eastAsia"/>
              </w:rPr>
              <w:t xml:space="preserve">                </w:t>
            </w:r>
          </w:p>
          <w:p w:rsidR="00237C93" w:rsidRPr="006E3E26" w:rsidRDefault="00237C93" w:rsidP="006E3E26">
            <w:pPr>
              <w:ind w:firstLineChars="0" w:firstLine="0"/>
              <w:jc w:val="right"/>
            </w:pPr>
            <w:r>
              <w:rPr>
                <w:rFonts w:hint="eastAsia"/>
              </w:rPr>
              <w:t xml:space="preserve">      </w:t>
            </w:r>
          </w:p>
        </w:tc>
      </w:tr>
    </w:tbl>
    <w:p w:rsidR="00BC4783" w:rsidRPr="007F4BC4" w:rsidRDefault="00BC4783" w:rsidP="006E3E26">
      <w:pPr>
        <w:wordWrap w:val="0"/>
        <w:ind w:firstLineChars="0" w:firstLine="0"/>
        <w:jc w:val="right"/>
      </w:pPr>
    </w:p>
    <w:sectPr w:rsidR="00BC4783" w:rsidRPr="007F4BC4" w:rsidSect="001C73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5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611" w:rsidRDefault="009F2611" w:rsidP="00A83561">
      <w:pPr>
        <w:spacing w:line="240" w:lineRule="auto"/>
        <w:ind w:firstLine="420"/>
      </w:pPr>
      <w:r>
        <w:separator/>
      </w:r>
    </w:p>
  </w:endnote>
  <w:endnote w:type="continuationSeparator" w:id="1">
    <w:p w:rsidR="009F2611" w:rsidRDefault="009F2611" w:rsidP="00A8356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611" w:rsidRDefault="009F2611" w:rsidP="00A83561">
      <w:pPr>
        <w:spacing w:line="240" w:lineRule="auto"/>
        <w:ind w:firstLine="420"/>
      </w:pPr>
      <w:r>
        <w:separator/>
      </w:r>
    </w:p>
  </w:footnote>
  <w:footnote w:type="continuationSeparator" w:id="1">
    <w:p w:rsidR="009F2611" w:rsidRDefault="009F2611" w:rsidP="00A8356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Pr="001C73BB" w:rsidRDefault="001C73BB" w:rsidP="001C73BB">
    <w:pPr>
      <w:ind w:firstLineChars="0" w:firstLine="0"/>
      <w:jc w:val="center"/>
    </w:pPr>
    <w:r w:rsidRPr="001C73BB">
      <w:rPr>
        <w:rFonts w:ascii="黑体" w:eastAsia="黑体" w:hAnsi="黑体" w:hint="eastAsia"/>
        <w:sz w:val="24"/>
        <w:szCs w:val="24"/>
      </w:rPr>
      <w:t>会计学院本科课程</w:t>
    </w:r>
    <w:r w:rsidR="006E3E26">
      <w:rPr>
        <w:rFonts w:ascii="黑体" w:eastAsia="黑体" w:hAnsi="黑体" w:hint="eastAsia"/>
        <w:sz w:val="24"/>
        <w:szCs w:val="24"/>
      </w:rPr>
      <w:t>教学大纲自查</w:t>
    </w:r>
    <w:r w:rsidRPr="001C73BB">
      <w:rPr>
        <w:rFonts w:ascii="黑体" w:eastAsia="黑体" w:hAnsi="黑体" w:hint="eastAsia"/>
        <w:sz w:val="24"/>
        <w:szCs w:val="24"/>
      </w:rPr>
      <w:t>表</w:t>
    </w:r>
    <w:r w:rsidR="00F708D4">
      <w:rPr>
        <w:rFonts w:ascii="黑体" w:eastAsia="黑体" w:hAnsi="黑体" w:hint="eastAsia"/>
        <w:sz w:val="24"/>
        <w:szCs w:val="24"/>
      </w:rPr>
      <w:t>（2022.1编制）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561" w:rsidRDefault="00A83561" w:rsidP="00A83561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CC7009"/>
    <w:multiLevelType w:val="hybridMultilevel"/>
    <w:tmpl w:val="AECE8E08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F4BC4"/>
    <w:rsid w:val="000E2DEF"/>
    <w:rsid w:val="001C73BB"/>
    <w:rsid w:val="00237C93"/>
    <w:rsid w:val="00362C89"/>
    <w:rsid w:val="00426477"/>
    <w:rsid w:val="0046087C"/>
    <w:rsid w:val="0047437F"/>
    <w:rsid w:val="00483E90"/>
    <w:rsid w:val="004866A0"/>
    <w:rsid w:val="004F57C1"/>
    <w:rsid w:val="00525E5E"/>
    <w:rsid w:val="00677B6C"/>
    <w:rsid w:val="00683869"/>
    <w:rsid w:val="0068698A"/>
    <w:rsid w:val="006E3E26"/>
    <w:rsid w:val="00751AFC"/>
    <w:rsid w:val="007F4BC4"/>
    <w:rsid w:val="00803BA3"/>
    <w:rsid w:val="008F25AB"/>
    <w:rsid w:val="00920FD7"/>
    <w:rsid w:val="009318D6"/>
    <w:rsid w:val="009414D5"/>
    <w:rsid w:val="00944F89"/>
    <w:rsid w:val="009565E0"/>
    <w:rsid w:val="00993CA2"/>
    <w:rsid w:val="009E7853"/>
    <w:rsid w:val="009F2611"/>
    <w:rsid w:val="00A83561"/>
    <w:rsid w:val="00AD6666"/>
    <w:rsid w:val="00AF3438"/>
    <w:rsid w:val="00B8150E"/>
    <w:rsid w:val="00BC4783"/>
    <w:rsid w:val="00BF6D6E"/>
    <w:rsid w:val="00C1082B"/>
    <w:rsid w:val="00C2251E"/>
    <w:rsid w:val="00C84F06"/>
    <w:rsid w:val="00CD0464"/>
    <w:rsid w:val="00D27BFF"/>
    <w:rsid w:val="00DE1B76"/>
    <w:rsid w:val="00DF3BF1"/>
    <w:rsid w:val="00E332F4"/>
    <w:rsid w:val="00E72D70"/>
    <w:rsid w:val="00F04078"/>
    <w:rsid w:val="00F213F5"/>
    <w:rsid w:val="00F65663"/>
    <w:rsid w:val="00F708D4"/>
    <w:rsid w:val="00FA3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BC4"/>
    <w:pPr>
      <w:widowControl w:val="0"/>
      <w:spacing w:line="252" w:lineRule="atLeast"/>
      <w:ind w:firstLineChars="200" w:firstLine="200"/>
      <w:jc w:val="both"/>
    </w:pPr>
    <w:rPr>
      <w:rFonts w:ascii="Calibri" w:eastAsia="宋体" w:hAnsi="Calibri" w:cs="Times New Roman"/>
    </w:rPr>
  </w:style>
  <w:style w:type="paragraph" w:styleId="6">
    <w:name w:val="heading 6"/>
    <w:basedOn w:val="a"/>
    <w:next w:val="a"/>
    <w:link w:val="6Char"/>
    <w:uiPriority w:val="9"/>
    <w:unhideWhenUsed/>
    <w:qFormat/>
    <w:rsid w:val="007F4BC4"/>
    <w:pPr>
      <w:keepNext/>
      <w:keepLines/>
      <w:spacing w:before="240" w:after="64" w:line="320" w:lineRule="atLeast"/>
      <w:outlineLvl w:val="5"/>
    </w:pPr>
    <w:rPr>
      <w:rFonts w:ascii="Cambria" w:hAnsi="Cambria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Char">
    <w:name w:val="标题 6 Char"/>
    <w:basedOn w:val="a0"/>
    <w:link w:val="6"/>
    <w:uiPriority w:val="9"/>
    <w:rsid w:val="007F4BC4"/>
    <w:rPr>
      <w:rFonts w:ascii="Cambria" w:eastAsia="宋体" w:hAnsi="Cambria" w:cs="Times New Roman"/>
      <w:b/>
      <w:bCs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83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356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35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3561"/>
    <w:rPr>
      <w:rFonts w:ascii="Calibri" w:eastAsia="宋体" w:hAnsi="Calibri" w:cs="Times New Roman"/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1C73BB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1C73BB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208</Words>
  <Characters>1187</Characters>
  <Application>Microsoft Office Word</Application>
  <DocSecurity>0</DocSecurity>
  <Lines>9</Lines>
  <Paragraphs>2</Paragraphs>
  <ScaleCrop>false</ScaleCrop>
  <Company>Microsoft</Company>
  <LinksUpToDate>false</LinksUpToDate>
  <CharactersWithSpaces>1393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Tsg</dc:creator>
  <cp:lastModifiedBy>lenovo</cp:lastModifiedBy>
  <cp:revision>18</cp:revision>
  <dcterms:created xsi:type="dcterms:W3CDTF">2022-01-10T05:43:00Z</dcterms:created>
  <dcterms:modified xsi:type="dcterms:W3CDTF">2022-01-13T03:03:00Z</dcterms:modified>
</cp:coreProperties>
</file>